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3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9"/>
        <w:gridCol w:w="6266"/>
      </w:tblGrid>
      <w:tr w:rsidR="00640FF7" w14:paraId="2AACD0BA" w14:textId="77777777" w:rsidTr="003215D9">
        <w:trPr>
          <w:trHeight w:val="4101"/>
        </w:trPr>
        <w:tc>
          <w:tcPr>
            <w:tcW w:w="3099" w:type="dxa"/>
          </w:tcPr>
          <w:p w14:paraId="24201807" w14:textId="77777777" w:rsidR="00640FF7" w:rsidRDefault="00640FF7">
            <w:pPr>
              <w:pStyle w:val="TableParagraph"/>
              <w:ind w:left="0"/>
              <w:jc w:val="left"/>
              <w:rPr>
                <w:sz w:val="20"/>
              </w:rPr>
            </w:pPr>
          </w:p>
          <w:p w14:paraId="7E469B02" w14:textId="77777777" w:rsidR="00640FF7" w:rsidRDefault="00640FF7">
            <w:pPr>
              <w:pStyle w:val="TableParagraph"/>
              <w:ind w:left="0"/>
              <w:jc w:val="left"/>
              <w:rPr>
                <w:sz w:val="20"/>
              </w:rPr>
            </w:pPr>
          </w:p>
          <w:p w14:paraId="75B58D17" w14:textId="77777777" w:rsidR="00640FF7" w:rsidRDefault="00640FF7">
            <w:pPr>
              <w:pStyle w:val="TableParagraph"/>
              <w:spacing w:before="130"/>
              <w:ind w:left="0"/>
              <w:jc w:val="left"/>
              <w:rPr>
                <w:sz w:val="20"/>
              </w:rPr>
            </w:pPr>
          </w:p>
          <w:p w14:paraId="50F2A4D0" w14:textId="77777777" w:rsidR="00640FF7" w:rsidRDefault="009B554F">
            <w:pPr>
              <w:pStyle w:val="TableParagraph"/>
              <w:ind w:left="450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uk-UA"/>
              </w:rPr>
              <w:drawing>
                <wp:inline distT="0" distB="0" distL="0" distR="0" wp14:anchorId="4B595BAF" wp14:editId="3E1F3166">
                  <wp:extent cx="1403985" cy="1403984"/>
                  <wp:effectExtent l="0" t="0" r="0" b="0"/>
                  <wp:docPr id="1" name="Image 1" descr="C:\Users\ВЛАД\AppData\Local\Microsoft\Windows\INetCache\Content.Word\Емблема ВНАУ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C:\Users\ВЛАД\AppData\Local\Microsoft\Windows\INetCache\Content.Word\Емблема ВНАУ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985" cy="1403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6" w:type="dxa"/>
          </w:tcPr>
          <w:p w14:paraId="07A9AA57" w14:textId="77777777" w:rsidR="00640FF7" w:rsidRDefault="009B554F">
            <w:pPr>
              <w:pStyle w:val="TableParagraph"/>
              <w:spacing w:line="456" w:lineRule="exact"/>
              <w:ind w:right="6"/>
              <w:rPr>
                <w:b/>
                <w:sz w:val="40"/>
              </w:rPr>
            </w:pPr>
            <w:r>
              <w:rPr>
                <w:b/>
                <w:spacing w:val="-2"/>
                <w:sz w:val="40"/>
              </w:rPr>
              <w:t>СИЛАБУС</w:t>
            </w:r>
          </w:p>
          <w:p w14:paraId="12F878DE" w14:textId="77777777" w:rsidR="00640FF7" w:rsidRDefault="009B554F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НАВЧАЛЬНОЇ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ДИСЦИПЛІНИ</w:t>
            </w:r>
          </w:p>
          <w:p w14:paraId="61418508" w14:textId="6C1438E0" w:rsidR="00640FF7" w:rsidRDefault="009B554F">
            <w:pPr>
              <w:pStyle w:val="TableParagraph"/>
              <w:spacing w:before="4"/>
              <w:ind w:right="6"/>
              <w:rPr>
                <w:b/>
                <w:sz w:val="28"/>
              </w:rPr>
            </w:pPr>
            <w:r>
              <w:rPr>
                <w:b/>
                <w:sz w:val="28"/>
              </w:rPr>
              <w:t>«</w:t>
            </w:r>
            <w:r w:rsidR="0070136C">
              <w:rPr>
                <w:b/>
                <w:sz w:val="28"/>
                <w:lang w:val="ru-RU"/>
              </w:rPr>
              <w:t>ХІМІЯ СМАКУ, ЗАПАХУ, КОЛЬОРУ</w:t>
            </w:r>
            <w:r>
              <w:rPr>
                <w:b/>
                <w:sz w:val="28"/>
              </w:rPr>
              <w:t>»</w:t>
            </w:r>
          </w:p>
          <w:p w14:paraId="29998070" w14:textId="78475C98" w:rsidR="00640FF7" w:rsidRPr="000869F2" w:rsidRDefault="009B554F">
            <w:pPr>
              <w:pStyle w:val="TableParagraph"/>
              <w:spacing w:before="321" w:line="276" w:lineRule="auto"/>
              <w:ind w:left="11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Рівень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вищої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освіти: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  <w:u w:val="single"/>
              </w:rPr>
              <w:t>перший</w:t>
            </w:r>
            <w:r>
              <w:rPr>
                <w:b/>
                <w:spacing w:val="-12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(бакалаврський)</w:t>
            </w:r>
            <w:r>
              <w:rPr>
                <w:b/>
                <w:sz w:val="28"/>
              </w:rPr>
              <w:t xml:space="preserve"> Спеціальність: </w:t>
            </w:r>
            <w:r w:rsidR="000869F2" w:rsidRPr="008A1F8A">
              <w:rPr>
                <w:b/>
                <w:sz w:val="28"/>
                <w:szCs w:val="28"/>
                <w:u w:val="single"/>
                <w:lang w:eastAsia="uk-UA"/>
              </w:rPr>
              <w:t>G13</w:t>
            </w:r>
            <w:r w:rsidR="000869F2" w:rsidRPr="008A1F8A">
              <w:rPr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  <w:r w:rsidR="0070136C" w:rsidRPr="008A1F8A">
              <w:rPr>
                <w:b/>
                <w:sz w:val="28"/>
                <w:u w:val="single"/>
              </w:rPr>
              <w:t>Харчові технології</w:t>
            </w:r>
          </w:p>
          <w:p w14:paraId="00E11E2F" w14:textId="5CB935D1" w:rsidR="00640FF7" w:rsidRDefault="009B554F">
            <w:pPr>
              <w:pStyle w:val="TableParagraph"/>
              <w:spacing w:line="320" w:lineRule="exact"/>
              <w:ind w:left="11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Рік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навчання:</w:t>
            </w:r>
            <w:r>
              <w:rPr>
                <w:b/>
                <w:spacing w:val="-7"/>
                <w:sz w:val="28"/>
              </w:rPr>
              <w:t xml:space="preserve"> </w:t>
            </w:r>
            <w:r w:rsidRPr="000869F2">
              <w:rPr>
                <w:b/>
                <w:sz w:val="28"/>
                <w:u w:val="single"/>
              </w:rPr>
              <w:t>2-й</w:t>
            </w:r>
            <w:r w:rsidRPr="000869F2">
              <w:rPr>
                <w:b/>
                <w:spacing w:val="-7"/>
                <w:sz w:val="28"/>
                <w:u w:val="single"/>
              </w:rPr>
              <w:t xml:space="preserve"> </w:t>
            </w:r>
            <w:r w:rsidRPr="000869F2">
              <w:rPr>
                <w:b/>
                <w:sz w:val="28"/>
                <w:u w:val="single"/>
              </w:rPr>
              <w:t>семестр</w:t>
            </w:r>
            <w:r w:rsidRPr="000869F2">
              <w:rPr>
                <w:b/>
                <w:spacing w:val="-5"/>
                <w:sz w:val="28"/>
                <w:u w:val="single"/>
              </w:rPr>
              <w:t xml:space="preserve"> </w:t>
            </w:r>
            <w:r w:rsidR="000869F2" w:rsidRPr="000869F2">
              <w:rPr>
                <w:b/>
                <w:sz w:val="28"/>
                <w:u w:val="single"/>
              </w:rPr>
              <w:t>3</w:t>
            </w:r>
            <w:r w:rsidRPr="000869F2">
              <w:rPr>
                <w:b/>
                <w:sz w:val="28"/>
                <w:u w:val="single"/>
              </w:rPr>
              <w:t>-</w:t>
            </w:r>
            <w:r w:rsidRPr="000869F2">
              <w:rPr>
                <w:b/>
                <w:spacing w:val="-10"/>
                <w:sz w:val="28"/>
                <w:u w:val="single"/>
              </w:rPr>
              <w:t>й</w:t>
            </w:r>
            <w:r w:rsidR="000869F2">
              <w:rPr>
                <w:b/>
                <w:spacing w:val="-10"/>
                <w:sz w:val="28"/>
                <w:u w:val="single"/>
              </w:rPr>
              <w:t xml:space="preserve"> </w:t>
            </w:r>
          </w:p>
          <w:p w14:paraId="574FAE37" w14:textId="77777777" w:rsidR="00640FF7" w:rsidRDefault="009B554F">
            <w:pPr>
              <w:pStyle w:val="TableParagraph"/>
              <w:spacing w:before="48"/>
              <w:ind w:left="11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Кількість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кредитів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ECTS: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  <w:u w:val="single"/>
              </w:rPr>
              <w:t>5</w:t>
            </w:r>
            <w:r>
              <w:rPr>
                <w:b/>
                <w:spacing w:val="-6"/>
                <w:sz w:val="28"/>
                <w:u w:val="single"/>
              </w:rPr>
              <w:t xml:space="preserve"> </w:t>
            </w:r>
            <w:r>
              <w:rPr>
                <w:b/>
                <w:spacing w:val="-2"/>
                <w:sz w:val="28"/>
                <w:u w:val="single"/>
              </w:rPr>
              <w:t>кредитів</w:t>
            </w:r>
          </w:p>
          <w:p w14:paraId="26DB5637" w14:textId="1076C2C1" w:rsidR="00640FF7" w:rsidRPr="0070136C" w:rsidRDefault="009B554F">
            <w:pPr>
              <w:pStyle w:val="TableParagraph"/>
              <w:spacing w:before="53" w:line="276" w:lineRule="auto"/>
              <w:ind w:left="110" w:firstLine="4"/>
              <w:jc w:val="left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</w:rPr>
              <w:t>Назва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кафедри:</w:t>
            </w:r>
            <w:r>
              <w:rPr>
                <w:b/>
                <w:spacing w:val="-17"/>
                <w:sz w:val="28"/>
              </w:rPr>
              <w:t xml:space="preserve"> </w:t>
            </w:r>
            <w:r w:rsidR="0070136C" w:rsidRPr="00FC7A14">
              <w:rPr>
                <w:b/>
                <w:sz w:val="28"/>
                <w:u w:val="single"/>
              </w:rPr>
              <w:t>біоінженерії, біо- та</w:t>
            </w:r>
            <w:r w:rsidR="0070136C" w:rsidRPr="00FC7A14">
              <w:rPr>
                <w:b/>
                <w:sz w:val="28"/>
                <w:u w:val="single"/>
                <w:lang w:val="ru-RU"/>
              </w:rPr>
              <w:t xml:space="preserve"> харчових технологій</w:t>
            </w:r>
          </w:p>
          <w:p w14:paraId="47873FF1" w14:textId="77777777" w:rsidR="00640FF7" w:rsidRDefault="009B554F">
            <w:pPr>
              <w:pStyle w:val="TableParagraph"/>
              <w:spacing w:line="321" w:lineRule="exact"/>
              <w:ind w:left="11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Мова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викладання: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  <w:u w:val="single"/>
              </w:rPr>
              <w:t>українська</w:t>
            </w:r>
          </w:p>
        </w:tc>
      </w:tr>
      <w:tr w:rsidR="00640FF7" w14:paraId="3D233566" w14:textId="77777777" w:rsidTr="003215D9">
        <w:trPr>
          <w:trHeight w:val="412"/>
        </w:trPr>
        <w:tc>
          <w:tcPr>
            <w:tcW w:w="3099" w:type="dxa"/>
            <w:shd w:val="clear" w:color="auto" w:fill="D4DCE3"/>
          </w:tcPr>
          <w:p w14:paraId="42D030AF" w14:textId="77777777" w:rsidR="00640FF7" w:rsidRDefault="009B554F">
            <w:pPr>
              <w:pStyle w:val="TableParagraph"/>
              <w:spacing w:line="320" w:lineRule="exact"/>
              <w:ind w:left="11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Лектор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курсу</w:t>
            </w:r>
          </w:p>
        </w:tc>
        <w:tc>
          <w:tcPr>
            <w:tcW w:w="6266" w:type="dxa"/>
            <w:shd w:val="clear" w:color="auto" w:fill="D4DCE3"/>
          </w:tcPr>
          <w:p w14:paraId="47E87D7E" w14:textId="67DC7C5F" w:rsidR="00640FF7" w:rsidRPr="0070136C" w:rsidRDefault="009B554F">
            <w:pPr>
              <w:pStyle w:val="TableParagraph"/>
              <w:spacing w:line="320" w:lineRule="exact"/>
              <w:ind w:left="110"/>
              <w:jc w:val="left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</w:rPr>
              <w:t>к.с.-г.н.,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доцент</w:t>
            </w:r>
            <w:r>
              <w:rPr>
                <w:b/>
                <w:spacing w:val="-10"/>
                <w:sz w:val="28"/>
              </w:rPr>
              <w:t xml:space="preserve"> </w:t>
            </w:r>
            <w:r w:rsidR="0070136C" w:rsidRPr="0070136C">
              <w:rPr>
                <w:b/>
                <w:sz w:val="28"/>
              </w:rPr>
              <w:t>Овсієнко Світлана Миколаївна</w:t>
            </w:r>
          </w:p>
        </w:tc>
      </w:tr>
      <w:tr w:rsidR="00640FF7" w14:paraId="68A4C816" w14:textId="77777777" w:rsidTr="003215D9">
        <w:trPr>
          <w:trHeight w:val="594"/>
        </w:trPr>
        <w:tc>
          <w:tcPr>
            <w:tcW w:w="3099" w:type="dxa"/>
            <w:shd w:val="clear" w:color="auto" w:fill="ACB8C9"/>
          </w:tcPr>
          <w:p w14:paraId="0AC44FBE" w14:textId="77777777" w:rsidR="00640FF7" w:rsidRDefault="009B554F">
            <w:pPr>
              <w:pStyle w:val="TableParagraph"/>
              <w:spacing w:line="298" w:lineRule="exact"/>
              <w:ind w:left="110" w:right="125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Контактна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інформація лектора (e-</w:t>
            </w:r>
            <w:proofErr w:type="spellStart"/>
            <w:r>
              <w:rPr>
                <w:b/>
                <w:sz w:val="26"/>
              </w:rPr>
              <w:t>mail</w:t>
            </w:r>
            <w:proofErr w:type="spellEnd"/>
            <w:r>
              <w:rPr>
                <w:b/>
                <w:sz w:val="26"/>
              </w:rPr>
              <w:t>)</w:t>
            </w:r>
          </w:p>
        </w:tc>
        <w:tc>
          <w:tcPr>
            <w:tcW w:w="6266" w:type="dxa"/>
            <w:shd w:val="clear" w:color="auto" w:fill="ACB8C9"/>
          </w:tcPr>
          <w:p w14:paraId="2833DCA7" w14:textId="11E5525F" w:rsidR="00640FF7" w:rsidRDefault="0070136C">
            <w:pPr>
              <w:pStyle w:val="TableParagraph"/>
              <w:spacing w:before="117"/>
              <w:ind w:left="110"/>
              <w:jc w:val="left"/>
              <w:rPr>
                <w:b/>
                <w:sz w:val="28"/>
              </w:rPr>
            </w:pPr>
            <w:r w:rsidRPr="0070136C">
              <w:rPr>
                <w:rFonts w:eastAsia="Calibri"/>
                <w:b/>
                <w:sz w:val="28"/>
                <w:szCs w:val="28"/>
                <w:u w:val="single"/>
                <w:lang w:val="ru-RU"/>
              </w:rPr>
              <w:t>son@vsau.vin.ua</w:t>
            </w:r>
          </w:p>
        </w:tc>
      </w:tr>
    </w:tbl>
    <w:p w14:paraId="149CD088" w14:textId="77777777" w:rsidR="00640FF7" w:rsidRDefault="00640FF7">
      <w:pPr>
        <w:pStyle w:val="a3"/>
        <w:spacing w:before="124"/>
        <w:ind w:left="0" w:firstLine="0"/>
        <w:jc w:val="left"/>
      </w:pPr>
    </w:p>
    <w:p w14:paraId="5EF8B165" w14:textId="77777777" w:rsidR="00640FF7" w:rsidRDefault="009B554F" w:rsidP="000F02A1">
      <w:pPr>
        <w:pStyle w:val="1"/>
        <w:ind w:left="0"/>
        <w:jc w:val="center"/>
      </w:pPr>
      <w:r>
        <w:t>ОПИС</w:t>
      </w:r>
      <w:r>
        <w:rPr>
          <w:spacing w:val="-13"/>
        </w:rPr>
        <w:t xml:space="preserve"> </w:t>
      </w:r>
      <w:r>
        <w:t>НАВЧАЛЬНОЇ</w:t>
      </w:r>
      <w:r>
        <w:rPr>
          <w:spacing w:val="-12"/>
        </w:rPr>
        <w:t xml:space="preserve"> </w:t>
      </w:r>
      <w:r>
        <w:rPr>
          <w:spacing w:val="-2"/>
        </w:rPr>
        <w:t>ДИСЦИПЛІНИ</w:t>
      </w:r>
    </w:p>
    <w:p w14:paraId="05BA4E2E" w14:textId="1B9011A6" w:rsidR="00640FF7" w:rsidRDefault="009B554F" w:rsidP="000F02A1">
      <w:pPr>
        <w:pStyle w:val="a3"/>
        <w:ind w:left="0" w:firstLine="720"/>
      </w:pPr>
      <w:bookmarkStart w:id="0" w:name="_Hlk192797918"/>
      <w:r>
        <w:t>Навчальна</w:t>
      </w:r>
      <w:r>
        <w:rPr>
          <w:spacing w:val="-18"/>
        </w:rPr>
        <w:t xml:space="preserve"> </w:t>
      </w:r>
      <w:r>
        <w:t>дисципліна</w:t>
      </w:r>
      <w:r>
        <w:rPr>
          <w:spacing w:val="-17"/>
        </w:rPr>
        <w:t xml:space="preserve"> </w:t>
      </w:r>
      <w:bookmarkEnd w:id="0"/>
      <w:r>
        <w:t>«</w:t>
      </w:r>
      <w:r w:rsidR="0070136C" w:rsidRPr="0070136C">
        <w:t>Хімія смаку, запаху, кольору</w:t>
      </w:r>
      <w:r>
        <w:t>» є вибірковою компонентою ОПП.</w:t>
      </w:r>
    </w:p>
    <w:p w14:paraId="5755F00F" w14:textId="77777777" w:rsidR="00640FF7" w:rsidRDefault="009B554F" w:rsidP="000F02A1">
      <w:pPr>
        <w:pStyle w:val="a3"/>
        <w:ind w:left="0" w:firstLine="720"/>
      </w:pPr>
      <w:r w:rsidRPr="001E4CE1">
        <w:t>Загальний</w:t>
      </w:r>
      <w:r w:rsidRPr="001E4CE1">
        <w:rPr>
          <w:spacing w:val="-5"/>
        </w:rPr>
        <w:t xml:space="preserve"> </w:t>
      </w:r>
      <w:r w:rsidRPr="001E4CE1">
        <w:t>обсяг</w:t>
      </w:r>
      <w:r w:rsidRPr="001E4CE1">
        <w:rPr>
          <w:spacing w:val="-5"/>
        </w:rPr>
        <w:t xml:space="preserve"> </w:t>
      </w:r>
      <w:r w:rsidRPr="001E4CE1">
        <w:t>дисципліни</w:t>
      </w:r>
      <w:r w:rsidRPr="001E4CE1">
        <w:rPr>
          <w:spacing w:val="-2"/>
        </w:rPr>
        <w:t xml:space="preserve"> </w:t>
      </w:r>
      <w:r w:rsidRPr="001E4CE1">
        <w:t>150</w:t>
      </w:r>
      <w:r w:rsidRPr="001E4CE1">
        <w:rPr>
          <w:spacing w:val="-5"/>
        </w:rPr>
        <w:t xml:space="preserve"> </w:t>
      </w:r>
      <w:r w:rsidRPr="001E4CE1">
        <w:t>год.:</w:t>
      </w:r>
      <w:r w:rsidRPr="001E4CE1">
        <w:rPr>
          <w:spacing w:val="-10"/>
        </w:rPr>
        <w:t xml:space="preserve"> </w:t>
      </w:r>
      <w:r w:rsidRPr="001E4CE1">
        <w:t>лекції</w:t>
      </w:r>
      <w:r w:rsidRPr="001E4CE1">
        <w:rPr>
          <w:spacing w:val="-9"/>
        </w:rPr>
        <w:t xml:space="preserve"> </w:t>
      </w:r>
      <w:r w:rsidRPr="001E4CE1">
        <w:t>–</w:t>
      </w:r>
      <w:r w:rsidRPr="001E4CE1">
        <w:rPr>
          <w:spacing w:val="-5"/>
        </w:rPr>
        <w:t xml:space="preserve"> </w:t>
      </w:r>
      <w:r w:rsidRPr="001E4CE1">
        <w:t>26</w:t>
      </w:r>
      <w:r w:rsidRPr="001E4CE1">
        <w:rPr>
          <w:spacing w:val="-5"/>
        </w:rPr>
        <w:t xml:space="preserve"> </w:t>
      </w:r>
      <w:r w:rsidRPr="001E4CE1">
        <w:t>год.;</w:t>
      </w:r>
      <w:r w:rsidRPr="001E4CE1">
        <w:rPr>
          <w:spacing w:val="-10"/>
        </w:rPr>
        <w:t xml:space="preserve"> </w:t>
      </w:r>
      <w:r w:rsidRPr="001E4CE1">
        <w:t>практичні</w:t>
      </w:r>
      <w:r w:rsidRPr="001E4CE1">
        <w:rPr>
          <w:spacing w:val="-10"/>
        </w:rPr>
        <w:t xml:space="preserve"> </w:t>
      </w:r>
      <w:r w:rsidRPr="001E4CE1">
        <w:t>заняття – 24 год., самостійна робота – 100 год.</w:t>
      </w:r>
    </w:p>
    <w:p w14:paraId="43D657D4" w14:textId="4E2BA6B8" w:rsidR="00640FF7" w:rsidRDefault="009B554F" w:rsidP="000F02A1">
      <w:pPr>
        <w:pStyle w:val="a3"/>
        <w:ind w:left="0" w:firstLine="720"/>
      </w:pPr>
      <w:r>
        <w:t>Формат</w:t>
      </w:r>
      <w:r>
        <w:rPr>
          <w:spacing w:val="66"/>
          <w:w w:val="150"/>
        </w:rPr>
        <w:t xml:space="preserve"> </w:t>
      </w:r>
      <w:r>
        <w:t>проведення:</w:t>
      </w:r>
      <w:r>
        <w:rPr>
          <w:spacing w:val="67"/>
          <w:w w:val="150"/>
        </w:rPr>
        <w:t xml:space="preserve"> </w:t>
      </w:r>
      <w:r>
        <w:t>лекції,</w:t>
      </w:r>
      <w:r>
        <w:rPr>
          <w:spacing w:val="69"/>
          <w:w w:val="150"/>
        </w:rPr>
        <w:t xml:space="preserve"> </w:t>
      </w:r>
      <w:r>
        <w:t>практичні</w:t>
      </w:r>
      <w:r>
        <w:rPr>
          <w:spacing w:val="64"/>
          <w:w w:val="150"/>
        </w:rPr>
        <w:t xml:space="preserve"> </w:t>
      </w:r>
      <w:r>
        <w:t>заняття,</w:t>
      </w:r>
      <w:r>
        <w:rPr>
          <w:spacing w:val="69"/>
          <w:w w:val="150"/>
        </w:rPr>
        <w:t xml:space="preserve"> </w:t>
      </w:r>
      <w:r>
        <w:rPr>
          <w:spacing w:val="-2"/>
        </w:rPr>
        <w:t>консультації.</w:t>
      </w:r>
      <w:r w:rsidR="001E4CE1">
        <w:rPr>
          <w:lang w:val="ru-RU"/>
        </w:rPr>
        <w:t xml:space="preserve"> </w:t>
      </w:r>
      <w:r>
        <w:t>Підсумковий</w:t>
      </w:r>
      <w:r>
        <w:rPr>
          <w:spacing w:val="-8"/>
        </w:rPr>
        <w:t xml:space="preserve"> </w:t>
      </w:r>
      <w:r>
        <w:t>контроль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rPr>
          <w:spacing w:val="-2"/>
        </w:rPr>
        <w:t>залік.</w:t>
      </w:r>
    </w:p>
    <w:p w14:paraId="10F4379C" w14:textId="77777777" w:rsidR="00640FF7" w:rsidRDefault="009B554F" w:rsidP="000F02A1">
      <w:pPr>
        <w:pStyle w:val="a3"/>
        <w:ind w:left="0" w:firstLine="720"/>
      </w:pPr>
      <w:bookmarkStart w:id="1" w:name="_Hlk192791786"/>
      <w:r w:rsidRPr="001E4CE1">
        <w:t>Основні</w:t>
      </w:r>
      <w:r w:rsidRPr="001E4CE1">
        <w:rPr>
          <w:spacing w:val="-17"/>
        </w:rPr>
        <w:t xml:space="preserve"> </w:t>
      </w:r>
      <w:r w:rsidRPr="001E4CE1">
        <w:t>положення</w:t>
      </w:r>
      <w:r w:rsidRPr="001E4CE1">
        <w:rPr>
          <w:spacing w:val="-11"/>
        </w:rPr>
        <w:t xml:space="preserve"> </w:t>
      </w:r>
      <w:r w:rsidRPr="001E4CE1">
        <w:t>навчальної</w:t>
      </w:r>
      <w:r w:rsidRPr="001E4CE1">
        <w:rPr>
          <w:spacing w:val="-17"/>
        </w:rPr>
        <w:t xml:space="preserve"> </w:t>
      </w:r>
      <w:r w:rsidRPr="001E4CE1">
        <w:t>дисципліни</w:t>
      </w:r>
      <w:r w:rsidRPr="001E4CE1">
        <w:rPr>
          <w:spacing w:val="-12"/>
        </w:rPr>
        <w:t xml:space="preserve"> </w:t>
      </w:r>
      <w:r w:rsidRPr="001E4CE1">
        <w:t>можуть</w:t>
      </w:r>
      <w:r w:rsidRPr="001E4CE1">
        <w:rPr>
          <w:spacing w:val="-14"/>
        </w:rPr>
        <w:t xml:space="preserve"> </w:t>
      </w:r>
      <w:r w:rsidRPr="001E4CE1">
        <w:t>застосовуватися</w:t>
      </w:r>
      <w:r w:rsidRPr="001E4CE1">
        <w:rPr>
          <w:spacing w:val="-11"/>
        </w:rPr>
        <w:t xml:space="preserve"> </w:t>
      </w:r>
      <w:r w:rsidRPr="001E4CE1">
        <w:t>при проходженні практики, подальшому навчанні на магістерському рівні вищої освіти та фаховій діяльності.</w:t>
      </w:r>
    </w:p>
    <w:bookmarkEnd w:id="1"/>
    <w:p w14:paraId="04061C1D" w14:textId="77777777" w:rsidR="00640FF7" w:rsidRDefault="00640FF7" w:rsidP="000F02A1">
      <w:pPr>
        <w:pStyle w:val="a3"/>
        <w:ind w:left="0" w:firstLine="720"/>
      </w:pPr>
    </w:p>
    <w:p w14:paraId="7971401A" w14:textId="77777777" w:rsidR="00640FF7" w:rsidRDefault="009B554F" w:rsidP="000F02A1">
      <w:pPr>
        <w:pStyle w:val="2"/>
        <w:jc w:val="center"/>
      </w:pPr>
      <w:r>
        <w:t>Призначення</w:t>
      </w:r>
      <w:r>
        <w:rPr>
          <w:spacing w:val="-15"/>
        </w:rPr>
        <w:t xml:space="preserve"> </w:t>
      </w:r>
      <w:r>
        <w:t>навчальної</w:t>
      </w:r>
      <w:r>
        <w:rPr>
          <w:spacing w:val="-13"/>
        </w:rPr>
        <w:t xml:space="preserve"> </w:t>
      </w:r>
      <w:r>
        <w:rPr>
          <w:spacing w:val="-2"/>
        </w:rPr>
        <w:t>дисципліни</w:t>
      </w:r>
    </w:p>
    <w:p w14:paraId="672B95B2" w14:textId="692DC430" w:rsidR="00B01CF1" w:rsidRDefault="009B554F" w:rsidP="000F02A1">
      <w:pPr>
        <w:pStyle w:val="a3"/>
        <w:ind w:left="0" w:firstLine="720"/>
      </w:pPr>
      <w:bookmarkStart w:id="2" w:name="_Hlk192791817"/>
      <w:bookmarkStart w:id="3" w:name="_Hlk192798322"/>
      <w:r>
        <w:t>Освітня компонента</w:t>
      </w:r>
      <w:bookmarkEnd w:id="2"/>
      <w:r>
        <w:t xml:space="preserve"> «</w:t>
      </w:r>
      <w:bookmarkStart w:id="4" w:name="_Hlk215776041"/>
      <w:r w:rsidR="0070136C" w:rsidRPr="0070136C">
        <w:t>Хімія смаку, запаху, кольору</w:t>
      </w:r>
      <w:bookmarkEnd w:id="4"/>
      <w:r>
        <w:t xml:space="preserve">» спрямована на формування </w:t>
      </w:r>
      <w:r w:rsidR="00B01CF1" w:rsidRPr="001E4CE1">
        <w:t>у висококваліфікованих фахівців</w:t>
      </w:r>
      <w:r w:rsidR="00B01CF1">
        <w:t xml:space="preserve"> </w:t>
      </w:r>
      <w:r>
        <w:t>знань</w:t>
      </w:r>
      <w:bookmarkEnd w:id="3"/>
      <w:r w:rsidR="00B01CF1">
        <w:t xml:space="preserve"> </w:t>
      </w:r>
      <w:r w:rsidR="00B01CF1" w:rsidRPr="00B01CF1">
        <w:t>з хімічної будови речовин</w:t>
      </w:r>
      <w:r w:rsidR="00B01CF1">
        <w:t>-</w:t>
      </w:r>
      <w:r w:rsidR="00B01CF1" w:rsidRPr="00B01CF1">
        <w:t>попередників і речовин, що зумовлюють смак, колір та запах харчових продуктів; хімічних і біологічних реакцій, що беруть участь у формуванні смаку, кольору та запаху харчових продуктів під час технологічних процесів; зміни смаку, кольору та запаху під час зберігання харчових продуктів</w:t>
      </w:r>
      <w:r w:rsidR="00577EBE">
        <w:t>.</w:t>
      </w:r>
    </w:p>
    <w:p w14:paraId="1058A4AC" w14:textId="1B9177E4" w:rsidR="00577EBE" w:rsidRPr="00577EBE" w:rsidRDefault="00577EBE" w:rsidP="00577EBE">
      <w:pPr>
        <w:pStyle w:val="a3"/>
      </w:pPr>
      <w:bookmarkStart w:id="5" w:name="_Hlk192793439"/>
      <w:r w:rsidRPr="00577EBE">
        <w:t xml:space="preserve">Освітня компонента «Хімія смаку, запаху, кольору» </w:t>
      </w:r>
      <w:bookmarkStart w:id="6" w:name="_Hlk192798623"/>
      <w:r w:rsidRPr="00577EBE">
        <w:t>формує уміння, навички та компетенції, необхідні для фахівця з харчових технологій.</w:t>
      </w:r>
    </w:p>
    <w:bookmarkEnd w:id="5"/>
    <w:bookmarkEnd w:id="6"/>
    <w:p w14:paraId="315C1D3B" w14:textId="77777777" w:rsidR="00B01CF1" w:rsidRDefault="00B01CF1" w:rsidP="000F02A1">
      <w:pPr>
        <w:pStyle w:val="a3"/>
        <w:ind w:left="0" w:firstLine="720"/>
      </w:pPr>
    </w:p>
    <w:p w14:paraId="4593EDC8" w14:textId="77777777" w:rsidR="00640FF7" w:rsidRDefault="009B554F" w:rsidP="000F02A1">
      <w:pPr>
        <w:pStyle w:val="2"/>
        <w:jc w:val="center"/>
      </w:pPr>
      <w:r>
        <w:t>Мета</w:t>
      </w:r>
      <w:r>
        <w:rPr>
          <w:spacing w:val="-11"/>
        </w:rPr>
        <w:t xml:space="preserve"> </w:t>
      </w:r>
      <w:r>
        <w:t>вивчення</w:t>
      </w:r>
      <w:r>
        <w:rPr>
          <w:spacing w:val="-9"/>
        </w:rPr>
        <w:t xml:space="preserve"> </w:t>
      </w:r>
      <w:r>
        <w:t>навчальної</w:t>
      </w:r>
      <w:r>
        <w:rPr>
          <w:spacing w:val="-11"/>
        </w:rPr>
        <w:t xml:space="preserve"> </w:t>
      </w:r>
      <w:r>
        <w:rPr>
          <w:spacing w:val="-2"/>
        </w:rPr>
        <w:t>дисципліни</w:t>
      </w:r>
    </w:p>
    <w:p w14:paraId="45FC740A" w14:textId="77777777" w:rsidR="00577EBE" w:rsidRDefault="009B554F" w:rsidP="00577EBE">
      <w:pPr>
        <w:pStyle w:val="a3"/>
        <w:ind w:left="0" w:firstLine="709"/>
      </w:pPr>
      <w:r>
        <w:t xml:space="preserve">Мета вивчення навчальної дисципліни – </w:t>
      </w:r>
      <w:bookmarkStart w:id="7" w:name="_Hlk192798768"/>
      <w:bookmarkStart w:id="8" w:name="_Hlk192793577"/>
      <w:r>
        <w:t>дати здобувачам систему теоретичних знань і практичних навичок</w:t>
      </w:r>
      <w:r w:rsidR="00577EBE">
        <w:t xml:space="preserve">, </w:t>
      </w:r>
      <w:r w:rsidR="00577EBE" w:rsidRPr="00577EBE">
        <w:t xml:space="preserve">що дозволяють зрозуміти вплив хімічних, біохімічних і технологічних процесів переробки харчової сировини на смак, запах та колір харчового продукту; набуття професійних навичок з </w:t>
      </w:r>
      <w:r w:rsidR="00577EBE" w:rsidRPr="00577EBE">
        <w:lastRenderedPageBreak/>
        <w:t>технологічної експертизи за смаком, запахом, кольором органолептичними методами.</w:t>
      </w:r>
      <w:bookmarkEnd w:id="7"/>
      <w:bookmarkEnd w:id="8"/>
    </w:p>
    <w:p w14:paraId="1E5802E1" w14:textId="77777777" w:rsidR="00577EBE" w:rsidRDefault="00577EBE" w:rsidP="00577EBE">
      <w:pPr>
        <w:pStyle w:val="a3"/>
        <w:ind w:left="0" w:firstLine="0"/>
      </w:pPr>
    </w:p>
    <w:p w14:paraId="7FE8D325" w14:textId="228D35DC" w:rsidR="00640FF7" w:rsidRPr="00577EBE" w:rsidRDefault="009B554F" w:rsidP="00577EBE">
      <w:pPr>
        <w:pStyle w:val="a3"/>
        <w:ind w:left="0" w:firstLine="0"/>
        <w:jc w:val="center"/>
        <w:rPr>
          <w:b/>
          <w:bCs/>
        </w:rPr>
      </w:pPr>
      <w:r w:rsidRPr="00577EBE">
        <w:rPr>
          <w:b/>
          <w:bCs/>
        </w:rPr>
        <w:t>Завдання</w:t>
      </w:r>
      <w:r w:rsidRPr="00577EBE">
        <w:rPr>
          <w:b/>
          <w:bCs/>
          <w:spacing w:val="-9"/>
        </w:rPr>
        <w:t xml:space="preserve"> </w:t>
      </w:r>
      <w:r w:rsidRPr="00577EBE">
        <w:rPr>
          <w:b/>
          <w:bCs/>
        </w:rPr>
        <w:t>вивчення</w:t>
      </w:r>
      <w:r w:rsidRPr="00577EBE">
        <w:rPr>
          <w:b/>
          <w:bCs/>
          <w:spacing w:val="-11"/>
        </w:rPr>
        <w:t xml:space="preserve"> </w:t>
      </w:r>
      <w:r w:rsidRPr="00577EBE">
        <w:rPr>
          <w:b/>
          <w:bCs/>
          <w:spacing w:val="-2"/>
        </w:rPr>
        <w:t>дисципліни</w:t>
      </w:r>
    </w:p>
    <w:p w14:paraId="59B56720" w14:textId="77777777" w:rsidR="00E00281" w:rsidRPr="00E00281" w:rsidRDefault="009B554F" w:rsidP="000F02A1">
      <w:pPr>
        <w:pStyle w:val="a3"/>
        <w:ind w:left="0" w:firstLine="709"/>
      </w:pPr>
      <w:bookmarkStart w:id="9" w:name="_Hlk192794226"/>
      <w:bookmarkStart w:id="10" w:name="_Hlk192798922"/>
      <w:r>
        <w:t xml:space="preserve">Основними завданнями вивчення дисципліни </w:t>
      </w:r>
      <w:bookmarkEnd w:id="9"/>
      <w:r>
        <w:t>«</w:t>
      </w:r>
      <w:r w:rsidR="001E4CE1" w:rsidRPr="001E4CE1">
        <w:t>Хімія смаку, запаху, кольору</w:t>
      </w:r>
      <w:r>
        <w:t xml:space="preserve">» </w:t>
      </w:r>
      <w:bookmarkStart w:id="11" w:name="_Hlk192794259"/>
      <w:r>
        <w:t>є формування у здобувача компетентностей</w:t>
      </w:r>
      <w:r w:rsidR="00E00281" w:rsidRPr="00E00281">
        <w:t>,</w:t>
      </w:r>
      <w:r w:rsidR="00B42938" w:rsidRPr="00B42938">
        <w:t xml:space="preserve"> </w:t>
      </w:r>
      <w:r w:rsidR="00E00281" w:rsidRPr="00E00281">
        <w:t xml:space="preserve">що дозволяють </w:t>
      </w:r>
      <w:bookmarkEnd w:id="10"/>
      <w:r w:rsidR="00E00281" w:rsidRPr="00E00281">
        <w:t>зрозуміти принципи</w:t>
      </w:r>
      <w:bookmarkEnd w:id="11"/>
      <w:r w:rsidR="00E00281" w:rsidRPr="00E00281">
        <w:t xml:space="preserve"> утворення смаку, запаху і кольору харчових продуктів, прогнозування змін складу смакових, ароматичних та барвних речовин сировини та харчових продуктів. </w:t>
      </w:r>
      <w:bookmarkStart w:id="12" w:name="_Hlk192794523"/>
      <w:r w:rsidR="00E00281" w:rsidRPr="00E00281">
        <w:t xml:space="preserve">Практичні заняття формують у здобувачів навички </w:t>
      </w:r>
      <w:bookmarkEnd w:id="12"/>
      <w:r w:rsidR="00E00281" w:rsidRPr="00E00281">
        <w:t>аналізу хімічних процесів утворення сполук, які обумовлюють смак, колір, аромат при виробництві та збереженні продуктів харчування і впливають на органолептичні та фізико-хімічні показники якості готової продукції; засвоєння сучасних методів аналізу смакових, запашних і барвних речовин.</w:t>
      </w:r>
    </w:p>
    <w:p w14:paraId="394EE8BD" w14:textId="1F421FFA" w:rsidR="00E00281" w:rsidRPr="00E00281" w:rsidRDefault="00E00281" w:rsidP="000F02A1">
      <w:pPr>
        <w:pStyle w:val="a3"/>
        <w:ind w:left="0" w:firstLine="709"/>
      </w:pPr>
    </w:p>
    <w:p w14:paraId="5CB38A98" w14:textId="58796ADC" w:rsidR="00640FF7" w:rsidRPr="00B77DFF" w:rsidRDefault="009B554F" w:rsidP="000F02A1">
      <w:pPr>
        <w:pStyle w:val="1"/>
        <w:ind w:left="0"/>
        <w:jc w:val="center"/>
      </w:pPr>
      <w:r w:rsidRPr="00B77DFF">
        <w:t>ПЕРЕЛІК</w:t>
      </w:r>
      <w:r w:rsidRPr="00B77DFF">
        <w:rPr>
          <w:spacing w:val="-12"/>
        </w:rPr>
        <w:t xml:space="preserve"> </w:t>
      </w:r>
      <w:r w:rsidRPr="00B77DFF">
        <w:t>КОМПЕТЕНТНОСТЕЙ,</w:t>
      </w:r>
      <w:r w:rsidRPr="00B77DFF">
        <w:rPr>
          <w:spacing w:val="-10"/>
        </w:rPr>
        <w:t xml:space="preserve"> </w:t>
      </w:r>
      <w:r w:rsidRPr="00B77DFF">
        <w:t>ЯКИХ</w:t>
      </w:r>
      <w:r w:rsidRPr="00B77DFF">
        <w:rPr>
          <w:spacing w:val="-11"/>
        </w:rPr>
        <w:t xml:space="preserve"> </w:t>
      </w:r>
      <w:r w:rsidRPr="00B77DFF">
        <w:t>НАБУВАЄ</w:t>
      </w:r>
      <w:r w:rsidRPr="00B77DFF">
        <w:rPr>
          <w:spacing w:val="-12"/>
        </w:rPr>
        <w:t xml:space="preserve"> </w:t>
      </w:r>
      <w:r w:rsidRPr="00B77DFF">
        <w:t>ЗДОБУВАЧ ПРИ ВИВЧЕННІ ДИСЦИПЛІНИ ВІДПОВІДНО ДО ОСВІТНЬОЇ</w:t>
      </w:r>
      <w:r w:rsidR="00F55860" w:rsidRPr="00B77DFF">
        <w:t xml:space="preserve"> </w:t>
      </w:r>
      <w:r w:rsidRPr="00B77DFF">
        <w:rPr>
          <w:spacing w:val="-2"/>
        </w:rPr>
        <w:t>ПРОГРАМИ</w:t>
      </w:r>
    </w:p>
    <w:p w14:paraId="6ED8E406" w14:textId="450556D5" w:rsidR="00640FF7" w:rsidRDefault="009B554F" w:rsidP="000F02A1">
      <w:pPr>
        <w:pStyle w:val="a3"/>
        <w:ind w:left="0" w:firstLine="720"/>
      </w:pPr>
      <w:r>
        <w:t>У результаті вивчення навчальної дисципліни здобувач повинен сформувати такі програмні компетентності:</w:t>
      </w:r>
    </w:p>
    <w:p w14:paraId="11B0AF39" w14:textId="77777777" w:rsidR="00640FF7" w:rsidRDefault="009B554F" w:rsidP="000F02A1">
      <w:pPr>
        <w:ind w:firstLine="720"/>
        <w:jc w:val="both"/>
        <w:rPr>
          <w:i/>
          <w:sz w:val="28"/>
        </w:rPr>
      </w:pPr>
      <w:r>
        <w:rPr>
          <w:i/>
          <w:sz w:val="28"/>
        </w:rPr>
        <w:t>інтегральну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компетентність</w:t>
      </w:r>
      <w:r>
        <w:rPr>
          <w:i/>
          <w:spacing w:val="-14"/>
          <w:sz w:val="28"/>
        </w:rPr>
        <w:t xml:space="preserve"> </w:t>
      </w:r>
      <w:r>
        <w:rPr>
          <w:i/>
          <w:spacing w:val="-4"/>
          <w:sz w:val="28"/>
        </w:rPr>
        <w:t>(ІК):</w:t>
      </w:r>
    </w:p>
    <w:p w14:paraId="252E90D6" w14:textId="128C7B7F" w:rsidR="00577EBE" w:rsidRDefault="00577EBE" w:rsidP="000F02A1">
      <w:pPr>
        <w:pStyle w:val="a3"/>
        <w:ind w:left="0" w:firstLine="720"/>
      </w:pPr>
      <w:r w:rsidRPr="00577EBE">
        <w:t>Здатність розв’язувати складні спеціалізовані задачі та практичні проблеми технічного і технологічного характеру, що характеризуються комплексністю та невизначеністю умов у виробничих умовах підприємств харчової промисловості та ресторанного господарства та у процесі навчання, що передбачає  застосування  теоретичних  основ  та  методів харчових технологій</w:t>
      </w:r>
    </w:p>
    <w:p w14:paraId="7D595BD9" w14:textId="77777777" w:rsidR="00640FF7" w:rsidRDefault="009B554F" w:rsidP="000F02A1">
      <w:pPr>
        <w:ind w:firstLine="720"/>
        <w:jc w:val="both"/>
        <w:rPr>
          <w:i/>
          <w:sz w:val="28"/>
        </w:rPr>
      </w:pPr>
      <w:r>
        <w:rPr>
          <w:i/>
          <w:sz w:val="28"/>
        </w:rPr>
        <w:t>загальні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компетентності</w:t>
      </w:r>
      <w:r>
        <w:rPr>
          <w:i/>
          <w:spacing w:val="-13"/>
          <w:sz w:val="28"/>
        </w:rPr>
        <w:t xml:space="preserve"> </w:t>
      </w:r>
      <w:r>
        <w:rPr>
          <w:i/>
          <w:spacing w:val="-4"/>
          <w:sz w:val="28"/>
        </w:rPr>
        <w:t>(ЗК):</w:t>
      </w:r>
    </w:p>
    <w:p w14:paraId="70AC3DAD" w14:textId="77777777" w:rsidR="00F71340" w:rsidRPr="00F71340" w:rsidRDefault="00F71340" w:rsidP="000F02A1">
      <w:pPr>
        <w:pStyle w:val="a3"/>
        <w:ind w:left="0" w:firstLine="720"/>
      </w:pPr>
      <w:r w:rsidRPr="00F71340">
        <w:t>ЗК01. Знання і розуміння предметної області та професійної діяльності.</w:t>
      </w:r>
    </w:p>
    <w:p w14:paraId="7AF0D883" w14:textId="77777777" w:rsidR="00F71340" w:rsidRPr="00F71340" w:rsidRDefault="00F71340" w:rsidP="000F02A1">
      <w:pPr>
        <w:pStyle w:val="a3"/>
        <w:ind w:left="0" w:firstLine="720"/>
      </w:pPr>
      <w:r w:rsidRPr="00F71340">
        <w:t>ЗК06. Здатність оцінювати та забезпечувати якість виконуваних робіт.</w:t>
      </w:r>
    </w:p>
    <w:p w14:paraId="01341749" w14:textId="77777777" w:rsidR="00640FF7" w:rsidRDefault="009B554F" w:rsidP="000F02A1">
      <w:pPr>
        <w:ind w:firstLine="720"/>
        <w:jc w:val="both"/>
        <w:rPr>
          <w:i/>
          <w:sz w:val="28"/>
        </w:rPr>
      </w:pPr>
      <w:r>
        <w:rPr>
          <w:i/>
          <w:sz w:val="28"/>
        </w:rPr>
        <w:t>спеціальні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(фахові,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предметні)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компетентності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(СК):</w:t>
      </w:r>
    </w:p>
    <w:p w14:paraId="43C7956C" w14:textId="77777777" w:rsidR="00B77DFF" w:rsidRPr="00B77DFF" w:rsidRDefault="00B77DFF" w:rsidP="000F02A1">
      <w:pPr>
        <w:pStyle w:val="a3"/>
        <w:ind w:left="0" w:firstLine="720"/>
      </w:pPr>
      <w:r w:rsidRPr="00B77DFF">
        <w:t xml:space="preserve">СК03. Здатність організовувати та проводити контроль якості і безпечності сировини, напівфабрикатів та харчових продуктів із застосуванням сучасних методів. </w:t>
      </w:r>
    </w:p>
    <w:p w14:paraId="5ABC3B15" w14:textId="77777777" w:rsidR="00B77DFF" w:rsidRPr="00B77DFF" w:rsidRDefault="00B77DFF" w:rsidP="000F02A1">
      <w:pPr>
        <w:pStyle w:val="a3"/>
        <w:ind w:left="0" w:firstLine="720"/>
      </w:pPr>
      <w:r w:rsidRPr="00B77DFF">
        <w:t xml:space="preserve">СК04. Здатність забезпечувати якість і безпеку продукції на основі відповідних стандартів та у межах систем управління безпечністю харчових продуктів під час їх виробництва і реалізації. </w:t>
      </w:r>
    </w:p>
    <w:p w14:paraId="4D1D8F2F" w14:textId="77777777" w:rsidR="00F71340" w:rsidRDefault="00F71340" w:rsidP="000F02A1">
      <w:pPr>
        <w:pStyle w:val="a3"/>
        <w:ind w:left="0" w:firstLine="720"/>
      </w:pPr>
    </w:p>
    <w:p w14:paraId="79B35E68" w14:textId="77777777" w:rsidR="00640FF7" w:rsidRDefault="009B554F" w:rsidP="000F02A1">
      <w:pPr>
        <w:pStyle w:val="1"/>
        <w:tabs>
          <w:tab w:val="left" w:pos="5812"/>
        </w:tabs>
        <w:ind w:left="0"/>
        <w:jc w:val="center"/>
      </w:pPr>
      <w:r w:rsidRPr="00B77DFF">
        <w:t>ПРОГРАМНІ</w:t>
      </w:r>
      <w:r w:rsidRPr="00B77DFF">
        <w:rPr>
          <w:spacing w:val="-12"/>
        </w:rPr>
        <w:t xml:space="preserve"> </w:t>
      </w:r>
      <w:r w:rsidRPr="00B77DFF">
        <w:t>РЕЗУЛЬТАТИ</w:t>
      </w:r>
      <w:r w:rsidRPr="00B77DFF">
        <w:rPr>
          <w:spacing w:val="-12"/>
        </w:rPr>
        <w:t xml:space="preserve"> </w:t>
      </w:r>
      <w:r w:rsidRPr="00B77DFF">
        <w:t>НАВЧАННЯ</w:t>
      </w:r>
      <w:r w:rsidRPr="00B77DFF">
        <w:rPr>
          <w:spacing w:val="-12"/>
        </w:rPr>
        <w:t xml:space="preserve"> </w:t>
      </w:r>
      <w:r w:rsidRPr="00B77DFF">
        <w:t>ВІДПОВІДНО</w:t>
      </w:r>
      <w:r w:rsidRPr="00B77DFF">
        <w:rPr>
          <w:spacing w:val="-12"/>
        </w:rPr>
        <w:t xml:space="preserve"> </w:t>
      </w:r>
      <w:r w:rsidRPr="00B77DFF">
        <w:t>ДО ОСВІТНЬОЇ ПРОГРАМИ</w:t>
      </w:r>
    </w:p>
    <w:p w14:paraId="4533660B" w14:textId="77777777" w:rsidR="00B77DFF" w:rsidRPr="00B77DFF" w:rsidRDefault="00B77DFF" w:rsidP="000F02A1">
      <w:pPr>
        <w:pStyle w:val="a3"/>
        <w:ind w:left="0" w:firstLine="720"/>
      </w:pPr>
      <w:r w:rsidRPr="00B77DFF">
        <w:t xml:space="preserve">ПР05. Знати наукові основи технологічних процесів харчових виробництв та закономірності фізико-хімічних, біохімічних і мікробіологічних перетворень основних компонентів продовольчої сировини під час технологічного перероблення. </w:t>
      </w:r>
    </w:p>
    <w:p w14:paraId="5FDE8657" w14:textId="77777777" w:rsidR="00B77DFF" w:rsidRPr="00B77DFF" w:rsidRDefault="00B77DFF" w:rsidP="000F02A1">
      <w:pPr>
        <w:pStyle w:val="a3"/>
        <w:ind w:left="0" w:firstLine="720"/>
      </w:pPr>
      <w:r w:rsidRPr="00B77DFF">
        <w:t xml:space="preserve">ПР06. Знати і розуміти основні чинники впливу на перебіг процесів </w:t>
      </w:r>
      <w:r w:rsidRPr="00B77DFF">
        <w:lastRenderedPageBreak/>
        <w:t xml:space="preserve">синтезу та метаболізму складових компонентів харчових продуктів і роль нутрієнтів у харчуванні людини. </w:t>
      </w:r>
    </w:p>
    <w:p w14:paraId="31147742" w14:textId="68FCD12C" w:rsidR="00640FF7" w:rsidRDefault="009B554F" w:rsidP="000F02A1">
      <w:pPr>
        <w:pStyle w:val="a3"/>
        <w:ind w:left="0" w:firstLine="720"/>
      </w:pPr>
      <w:r>
        <w:t>Вивчення даної дисципліни формує у здобувачів освіти соціальні навички (</w:t>
      </w:r>
      <w:proofErr w:type="spellStart"/>
      <w:r>
        <w:t>softs</w:t>
      </w:r>
      <w:proofErr w:type="spellEnd"/>
      <w:r>
        <w:t xml:space="preserve"> </w:t>
      </w:r>
      <w:proofErr w:type="spellStart"/>
      <w:r>
        <w:t>kills</w:t>
      </w:r>
      <w:proofErr w:type="spellEnd"/>
      <w:r>
        <w:t>): комунікативність (реалізується через: метод роботи в парах</w:t>
      </w:r>
      <w:r>
        <w:rPr>
          <w:spacing w:val="-18"/>
        </w:rPr>
        <w:t xml:space="preserve"> </w:t>
      </w:r>
      <w:r>
        <w:t>та</w:t>
      </w:r>
      <w:r>
        <w:rPr>
          <w:spacing w:val="-17"/>
        </w:rPr>
        <w:t xml:space="preserve"> </w:t>
      </w:r>
      <w:r>
        <w:t>групах,</w:t>
      </w:r>
      <w:r>
        <w:rPr>
          <w:spacing w:val="-18"/>
        </w:rPr>
        <w:t xml:space="preserve"> </w:t>
      </w:r>
      <w:r>
        <w:t>метод</w:t>
      </w:r>
      <w:r>
        <w:rPr>
          <w:spacing w:val="-17"/>
        </w:rPr>
        <w:t xml:space="preserve"> </w:t>
      </w:r>
      <w:r>
        <w:t>самопрезентації,</w:t>
      </w:r>
      <w:r>
        <w:rPr>
          <w:spacing w:val="-14"/>
        </w:rPr>
        <w:t xml:space="preserve"> </w:t>
      </w:r>
      <w:r>
        <w:t>робота</w:t>
      </w:r>
      <w:r>
        <w:rPr>
          <w:spacing w:val="-17"/>
        </w:rPr>
        <w:t xml:space="preserve"> </w:t>
      </w:r>
      <w:r>
        <w:t>з</w:t>
      </w:r>
      <w:r>
        <w:rPr>
          <w:spacing w:val="-14"/>
        </w:rPr>
        <w:t xml:space="preserve"> </w:t>
      </w:r>
      <w:r>
        <w:t>інформаційними</w:t>
      </w:r>
      <w:r>
        <w:rPr>
          <w:spacing w:val="-18"/>
        </w:rPr>
        <w:t xml:space="preserve"> </w:t>
      </w:r>
      <w:r>
        <w:t>джерелами),</w:t>
      </w:r>
      <w:r w:rsidR="00BF598F">
        <w:t xml:space="preserve"> </w:t>
      </w:r>
      <w:r>
        <w:t>робота в команді (реалізується</w:t>
      </w:r>
      <w:r>
        <w:rPr>
          <w:spacing w:val="40"/>
        </w:rPr>
        <w:t xml:space="preserve"> </w:t>
      </w:r>
      <w:r>
        <w:t xml:space="preserve">через: метод роботи в парах та групах), лідерські навички (реалізується через: робота в групах, метод </w:t>
      </w:r>
      <w:r>
        <w:rPr>
          <w:spacing w:val="-2"/>
        </w:rPr>
        <w:t>самопрезентації).</w:t>
      </w:r>
    </w:p>
    <w:p w14:paraId="792FE974" w14:textId="77777777" w:rsidR="00640FF7" w:rsidRDefault="00640FF7" w:rsidP="000F02A1">
      <w:pPr>
        <w:pStyle w:val="a3"/>
        <w:ind w:left="0" w:firstLine="720"/>
      </w:pPr>
    </w:p>
    <w:p w14:paraId="3E1BF61C" w14:textId="77777777" w:rsidR="00640FF7" w:rsidRDefault="009B554F" w:rsidP="00BF598F">
      <w:pPr>
        <w:pStyle w:val="1"/>
        <w:ind w:left="0"/>
        <w:jc w:val="center"/>
      </w:pPr>
      <w:r>
        <w:t>ПЛАН</w:t>
      </w:r>
      <w:r>
        <w:rPr>
          <w:spacing w:val="-13"/>
        </w:rPr>
        <w:t xml:space="preserve"> </w:t>
      </w:r>
      <w:r>
        <w:t>ВИВЧЕННЯ</w:t>
      </w:r>
      <w:r>
        <w:rPr>
          <w:spacing w:val="-13"/>
        </w:rPr>
        <w:t xml:space="preserve"> </w:t>
      </w:r>
      <w:r>
        <w:t>НАВЧАЛЬНОЇ</w:t>
      </w:r>
      <w:r>
        <w:rPr>
          <w:spacing w:val="-11"/>
        </w:rPr>
        <w:t xml:space="preserve"> </w:t>
      </w:r>
      <w:r>
        <w:rPr>
          <w:spacing w:val="-2"/>
        </w:rPr>
        <w:t>ДИСЦИПЛІНИ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965"/>
        <w:gridCol w:w="1133"/>
        <w:gridCol w:w="1277"/>
        <w:gridCol w:w="1416"/>
      </w:tblGrid>
      <w:tr w:rsidR="00640FF7" w14:paraId="4481527D" w14:textId="77777777">
        <w:trPr>
          <w:trHeight w:val="825"/>
        </w:trPr>
        <w:tc>
          <w:tcPr>
            <w:tcW w:w="562" w:type="dxa"/>
            <w:vMerge w:val="restart"/>
          </w:tcPr>
          <w:p w14:paraId="51BD6A76" w14:textId="77777777" w:rsidR="00640FF7" w:rsidRDefault="00640FF7">
            <w:pPr>
              <w:pStyle w:val="TableParagraph"/>
              <w:spacing w:before="133"/>
              <w:ind w:left="0"/>
              <w:jc w:val="left"/>
              <w:rPr>
                <w:b/>
                <w:sz w:val="24"/>
              </w:rPr>
            </w:pPr>
            <w:bookmarkStart w:id="13" w:name="_Hlk192792504"/>
          </w:p>
          <w:p w14:paraId="6AAA05FC" w14:textId="77777777" w:rsidR="00640FF7" w:rsidRDefault="009B554F">
            <w:pPr>
              <w:pStyle w:val="TableParagraph"/>
              <w:spacing w:line="242" w:lineRule="auto"/>
              <w:ind w:left="134" w:right="123" w:firstLine="2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з/п</w:t>
            </w:r>
          </w:p>
        </w:tc>
        <w:tc>
          <w:tcPr>
            <w:tcW w:w="4965" w:type="dxa"/>
            <w:vMerge w:val="restart"/>
          </w:tcPr>
          <w:p w14:paraId="17B47B93" w14:textId="77777777" w:rsidR="00640FF7" w:rsidRDefault="00640FF7">
            <w:pPr>
              <w:pStyle w:val="TableParagraph"/>
              <w:spacing w:before="272"/>
              <w:ind w:left="0"/>
              <w:jc w:val="left"/>
              <w:rPr>
                <w:b/>
                <w:sz w:val="24"/>
              </w:rPr>
            </w:pPr>
          </w:p>
          <w:p w14:paraId="01F586E1" w14:textId="77777777" w:rsidR="00640FF7" w:rsidRDefault="009B554F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Назви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теми</w:t>
            </w:r>
          </w:p>
        </w:tc>
        <w:tc>
          <w:tcPr>
            <w:tcW w:w="2410" w:type="dxa"/>
            <w:gridSpan w:val="2"/>
          </w:tcPr>
          <w:p w14:paraId="43441C5C" w14:textId="77777777" w:rsidR="00640FF7" w:rsidRDefault="009B554F">
            <w:pPr>
              <w:pStyle w:val="TableParagraph"/>
              <w:spacing w:line="237" w:lineRule="auto"/>
              <w:ind w:left="110" w:right="102" w:firstLine="11"/>
              <w:rPr>
                <w:sz w:val="24"/>
              </w:rPr>
            </w:pPr>
            <w:r>
              <w:rPr>
                <w:sz w:val="24"/>
              </w:rPr>
              <w:t>Форми організації навчання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</w:p>
          <w:p w14:paraId="2700DF3A" w14:textId="77777777" w:rsidR="00640FF7" w:rsidRDefault="009B554F">
            <w:pPr>
              <w:pStyle w:val="TableParagraph"/>
              <w:spacing w:line="261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годин</w:t>
            </w:r>
          </w:p>
        </w:tc>
        <w:tc>
          <w:tcPr>
            <w:tcW w:w="1416" w:type="dxa"/>
            <w:vMerge w:val="restart"/>
          </w:tcPr>
          <w:p w14:paraId="67806A77" w14:textId="77777777" w:rsidR="00640FF7" w:rsidRDefault="009B554F">
            <w:pPr>
              <w:pStyle w:val="TableParagraph"/>
              <w:spacing w:before="135"/>
              <w:ind w:left="16" w:right="3"/>
              <w:rPr>
                <w:sz w:val="24"/>
              </w:rPr>
            </w:pPr>
            <w:r>
              <w:rPr>
                <w:spacing w:val="-2"/>
                <w:sz w:val="24"/>
              </w:rPr>
              <w:t>Самостійна робота, кількість годин</w:t>
            </w:r>
          </w:p>
        </w:tc>
      </w:tr>
      <w:tr w:rsidR="00640FF7" w14:paraId="18D037E5" w14:textId="77777777">
        <w:trPr>
          <w:trHeight w:val="556"/>
        </w:trPr>
        <w:tc>
          <w:tcPr>
            <w:tcW w:w="562" w:type="dxa"/>
            <w:vMerge/>
            <w:tcBorders>
              <w:top w:val="nil"/>
            </w:tcBorders>
          </w:tcPr>
          <w:p w14:paraId="30465788" w14:textId="77777777" w:rsidR="00640FF7" w:rsidRDefault="00640FF7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  <w:vMerge/>
            <w:tcBorders>
              <w:top w:val="nil"/>
            </w:tcBorders>
          </w:tcPr>
          <w:p w14:paraId="1598D93F" w14:textId="77777777" w:rsidR="00640FF7" w:rsidRDefault="00640FF7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14:paraId="23D2FB63" w14:textId="77777777" w:rsidR="00640FF7" w:rsidRDefault="009B554F">
            <w:pPr>
              <w:pStyle w:val="TableParagraph"/>
              <w:spacing w:line="274" w:lineRule="exact"/>
              <w:ind w:left="187" w:hanging="4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лекційні заняття</w:t>
            </w:r>
          </w:p>
        </w:tc>
        <w:tc>
          <w:tcPr>
            <w:tcW w:w="1277" w:type="dxa"/>
          </w:tcPr>
          <w:p w14:paraId="7002D2F6" w14:textId="77777777" w:rsidR="00640FF7" w:rsidRDefault="009B554F">
            <w:pPr>
              <w:pStyle w:val="TableParagraph"/>
              <w:spacing w:line="274" w:lineRule="exact"/>
              <w:ind w:left="259" w:hanging="13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практичні заняття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37642AF1" w14:textId="77777777" w:rsidR="00640FF7" w:rsidRDefault="00640FF7">
            <w:pPr>
              <w:rPr>
                <w:sz w:val="2"/>
                <w:szCs w:val="2"/>
              </w:rPr>
            </w:pPr>
          </w:p>
        </w:tc>
      </w:tr>
      <w:tr w:rsidR="00640FF7" w14:paraId="7D813C38" w14:textId="77777777" w:rsidTr="00A660BC">
        <w:trPr>
          <w:trHeight w:val="536"/>
        </w:trPr>
        <w:tc>
          <w:tcPr>
            <w:tcW w:w="562" w:type="dxa"/>
          </w:tcPr>
          <w:p w14:paraId="06FD0597" w14:textId="77777777" w:rsidR="00640FF7" w:rsidRDefault="009B554F" w:rsidP="00A660BC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5" w:type="dxa"/>
          </w:tcPr>
          <w:p w14:paraId="3A8A3680" w14:textId="029B3B81" w:rsidR="00640FF7" w:rsidRDefault="00A660BC">
            <w:pPr>
              <w:pStyle w:val="TableParagraph"/>
              <w:spacing w:line="265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 xml:space="preserve">Тема 1. </w:t>
            </w:r>
            <w:r w:rsidR="00FF2435" w:rsidRPr="00FF2435">
              <w:rPr>
                <w:sz w:val="24"/>
              </w:rPr>
              <w:t xml:space="preserve">Історія та теорія сприйняття </w:t>
            </w:r>
            <w:proofErr w:type="spellStart"/>
            <w:r w:rsidR="00FF2435" w:rsidRPr="00FF2435">
              <w:rPr>
                <w:sz w:val="24"/>
              </w:rPr>
              <w:t>сма</w:t>
            </w:r>
            <w:proofErr w:type="spellEnd"/>
            <w:r w:rsidR="00707598">
              <w:rPr>
                <w:sz w:val="24"/>
                <w:lang w:val="ru-RU"/>
              </w:rPr>
              <w:t>к</w:t>
            </w:r>
            <w:r w:rsidR="00FF2435" w:rsidRPr="00FF2435">
              <w:rPr>
                <w:sz w:val="24"/>
              </w:rPr>
              <w:t>у, запаху і кольору</w:t>
            </w:r>
          </w:p>
        </w:tc>
        <w:tc>
          <w:tcPr>
            <w:tcW w:w="1133" w:type="dxa"/>
          </w:tcPr>
          <w:p w14:paraId="635991F5" w14:textId="77777777" w:rsidR="00640FF7" w:rsidRDefault="009B554F">
            <w:pPr>
              <w:pStyle w:val="TableParagraph"/>
              <w:spacing w:before="11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7E414C73" w14:textId="77777777" w:rsidR="00640FF7" w:rsidRDefault="009B554F">
            <w:pPr>
              <w:pStyle w:val="TableParagraph"/>
              <w:spacing w:before="116"/>
              <w:ind w:left="15"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16" w:type="dxa"/>
          </w:tcPr>
          <w:p w14:paraId="2A1EDFEC" w14:textId="77777777" w:rsidR="00640FF7" w:rsidRDefault="009B554F">
            <w:pPr>
              <w:pStyle w:val="TableParagraph"/>
              <w:spacing w:before="126"/>
              <w:ind w:left="16" w:right="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640FF7" w14:paraId="1330B401" w14:textId="77777777" w:rsidTr="00A660BC">
        <w:trPr>
          <w:trHeight w:val="536"/>
        </w:trPr>
        <w:tc>
          <w:tcPr>
            <w:tcW w:w="562" w:type="dxa"/>
          </w:tcPr>
          <w:p w14:paraId="61F0283A" w14:textId="77777777" w:rsidR="00640FF7" w:rsidRDefault="009B554F" w:rsidP="00A660BC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965" w:type="dxa"/>
          </w:tcPr>
          <w:p w14:paraId="55442AE3" w14:textId="54F77E91" w:rsidR="00640FF7" w:rsidRDefault="00A660BC">
            <w:pPr>
              <w:pStyle w:val="TableParagraph"/>
              <w:spacing w:before="54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 xml:space="preserve">Тема 2. </w:t>
            </w:r>
            <w:r w:rsidR="008B70EC" w:rsidRPr="008B70EC">
              <w:rPr>
                <w:sz w:val="24"/>
              </w:rPr>
              <w:t>Хімія смаку. Хеморецепція</w:t>
            </w:r>
          </w:p>
        </w:tc>
        <w:tc>
          <w:tcPr>
            <w:tcW w:w="1133" w:type="dxa"/>
          </w:tcPr>
          <w:p w14:paraId="332E1CEF" w14:textId="77777777" w:rsidR="00640FF7" w:rsidRDefault="009B554F">
            <w:pPr>
              <w:pStyle w:val="TableParagraph"/>
              <w:spacing w:before="5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0B18C7D5" w14:textId="77777777" w:rsidR="00640FF7" w:rsidRDefault="009B554F">
            <w:pPr>
              <w:pStyle w:val="TableParagraph"/>
              <w:spacing w:before="54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6" w:type="dxa"/>
          </w:tcPr>
          <w:p w14:paraId="50B6E309" w14:textId="77777777" w:rsidR="00640FF7" w:rsidRDefault="009B554F">
            <w:pPr>
              <w:pStyle w:val="TableParagraph"/>
              <w:spacing w:before="63"/>
              <w:ind w:left="16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640FF7" w14:paraId="3D0C593D" w14:textId="77777777" w:rsidTr="00A660BC">
        <w:trPr>
          <w:trHeight w:val="536"/>
        </w:trPr>
        <w:tc>
          <w:tcPr>
            <w:tcW w:w="562" w:type="dxa"/>
          </w:tcPr>
          <w:p w14:paraId="4E7634C6" w14:textId="77777777" w:rsidR="00640FF7" w:rsidRDefault="009B554F" w:rsidP="00A660BC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965" w:type="dxa"/>
          </w:tcPr>
          <w:p w14:paraId="27D3626D" w14:textId="0E5181A9" w:rsidR="00640FF7" w:rsidRDefault="00A660BC">
            <w:pPr>
              <w:pStyle w:val="TableParagraph"/>
              <w:spacing w:line="268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 xml:space="preserve">Тема 3. </w:t>
            </w:r>
            <w:r w:rsidR="008B70EC" w:rsidRPr="008B70EC">
              <w:rPr>
                <w:sz w:val="24"/>
              </w:rPr>
              <w:t>Хімія запаху. Запашні та духмяні речовини</w:t>
            </w:r>
          </w:p>
        </w:tc>
        <w:tc>
          <w:tcPr>
            <w:tcW w:w="1133" w:type="dxa"/>
          </w:tcPr>
          <w:p w14:paraId="7373C8E9" w14:textId="77777777" w:rsidR="00640FF7" w:rsidRDefault="009B554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3BEF8044" w14:textId="77777777" w:rsidR="00640FF7" w:rsidRDefault="009B554F">
            <w:pPr>
              <w:pStyle w:val="TableParagraph"/>
              <w:spacing w:line="268" w:lineRule="exact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6" w:type="dxa"/>
          </w:tcPr>
          <w:p w14:paraId="6E1880A6" w14:textId="77777777" w:rsidR="00640FF7" w:rsidRDefault="009B554F">
            <w:pPr>
              <w:pStyle w:val="TableParagraph"/>
              <w:spacing w:before="1"/>
              <w:ind w:left="16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640FF7" w14:paraId="59EBCBD8" w14:textId="77777777" w:rsidTr="00A660BC">
        <w:trPr>
          <w:trHeight w:val="536"/>
        </w:trPr>
        <w:tc>
          <w:tcPr>
            <w:tcW w:w="562" w:type="dxa"/>
          </w:tcPr>
          <w:p w14:paraId="1DC85998" w14:textId="77777777" w:rsidR="00640FF7" w:rsidRDefault="009B554F" w:rsidP="00A660BC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965" w:type="dxa"/>
          </w:tcPr>
          <w:p w14:paraId="2A21ED4B" w14:textId="780D9F2F" w:rsidR="00640FF7" w:rsidRDefault="00A660BC">
            <w:pPr>
              <w:pStyle w:val="TableParagraph"/>
              <w:spacing w:line="268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 xml:space="preserve">Тема 4. </w:t>
            </w:r>
            <w:r w:rsidR="008B70EC" w:rsidRPr="008B70EC">
              <w:rPr>
                <w:sz w:val="24"/>
              </w:rPr>
              <w:t>Природа, сприйняття та хімія кольору</w:t>
            </w:r>
          </w:p>
        </w:tc>
        <w:tc>
          <w:tcPr>
            <w:tcW w:w="1133" w:type="dxa"/>
          </w:tcPr>
          <w:p w14:paraId="72991E40" w14:textId="77777777" w:rsidR="00640FF7" w:rsidRDefault="009B554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772A6C71" w14:textId="77777777" w:rsidR="00640FF7" w:rsidRDefault="009B554F">
            <w:pPr>
              <w:pStyle w:val="TableParagraph"/>
              <w:spacing w:line="268" w:lineRule="exact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6" w:type="dxa"/>
          </w:tcPr>
          <w:p w14:paraId="318F1A2C" w14:textId="77777777" w:rsidR="00640FF7" w:rsidRDefault="009B554F">
            <w:pPr>
              <w:pStyle w:val="TableParagraph"/>
              <w:spacing w:before="1"/>
              <w:ind w:left="16" w:right="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984DCD" w14:paraId="43A9664C" w14:textId="77777777" w:rsidTr="00A660BC">
        <w:trPr>
          <w:trHeight w:val="536"/>
        </w:trPr>
        <w:tc>
          <w:tcPr>
            <w:tcW w:w="562" w:type="dxa"/>
          </w:tcPr>
          <w:p w14:paraId="45F810B5" w14:textId="77777777" w:rsidR="00984DCD" w:rsidRDefault="00984DCD" w:rsidP="00984DC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965" w:type="dxa"/>
          </w:tcPr>
          <w:p w14:paraId="58A5D787" w14:textId="0949D9EF" w:rsidR="00984DCD" w:rsidRDefault="00984DCD" w:rsidP="00984DCD">
            <w:pPr>
              <w:pStyle w:val="TableParagraph"/>
              <w:spacing w:line="268" w:lineRule="exact"/>
              <w:ind w:left="109"/>
              <w:jc w:val="left"/>
              <w:rPr>
                <w:sz w:val="24"/>
              </w:rPr>
            </w:pPr>
            <w:r w:rsidRPr="00A660BC">
              <w:rPr>
                <w:sz w:val="24"/>
                <w:szCs w:val="24"/>
              </w:rPr>
              <w:t xml:space="preserve">Тема </w:t>
            </w:r>
            <w:r>
              <w:rPr>
                <w:sz w:val="24"/>
                <w:szCs w:val="24"/>
              </w:rPr>
              <w:t>5</w:t>
            </w:r>
            <w:r w:rsidRPr="00A660BC">
              <w:rPr>
                <w:sz w:val="24"/>
                <w:szCs w:val="24"/>
              </w:rPr>
              <w:t>. Харчові добавки</w:t>
            </w:r>
          </w:p>
        </w:tc>
        <w:tc>
          <w:tcPr>
            <w:tcW w:w="1133" w:type="dxa"/>
          </w:tcPr>
          <w:p w14:paraId="6D4A45D5" w14:textId="77777777" w:rsidR="00984DCD" w:rsidRDefault="00984DCD" w:rsidP="00984DC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5565FCE1" w14:textId="77777777" w:rsidR="00984DCD" w:rsidRDefault="00984DCD" w:rsidP="00984DCD">
            <w:pPr>
              <w:pStyle w:val="TableParagraph"/>
              <w:spacing w:line="268" w:lineRule="exact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6" w:type="dxa"/>
          </w:tcPr>
          <w:p w14:paraId="44A3315C" w14:textId="77777777" w:rsidR="00984DCD" w:rsidRDefault="00984DCD" w:rsidP="00984DCD">
            <w:pPr>
              <w:pStyle w:val="TableParagraph"/>
              <w:spacing w:before="2"/>
              <w:ind w:left="16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984DCD" w14:paraId="37A259FD" w14:textId="77777777" w:rsidTr="00A660BC">
        <w:trPr>
          <w:trHeight w:val="536"/>
        </w:trPr>
        <w:tc>
          <w:tcPr>
            <w:tcW w:w="562" w:type="dxa"/>
          </w:tcPr>
          <w:p w14:paraId="54C63D36" w14:textId="77777777" w:rsidR="00984DCD" w:rsidRDefault="00984DCD" w:rsidP="00984DC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965" w:type="dxa"/>
          </w:tcPr>
          <w:p w14:paraId="54272505" w14:textId="6441CA82" w:rsidR="00984DCD" w:rsidRDefault="00984DCD" w:rsidP="00984DCD">
            <w:pPr>
              <w:pStyle w:val="TableParagraph"/>
              <w:spacing w:line="268" w:lineRule="exact"/>
              <w:ind w:left="109"/>
              <w:jc w:val="left"/>
              <w:rPr>
                <w:sz w:val="24"/>
              </w:rPr>
            </w:pPr>
            <w:r w:rsidRPr="00A660BC">
              <w:rPr>
                <w:sz w:val="24"/>
                <w:szCs w:val="24"/>
              </w:rPr>
              <w:t xml:space="preserve">Тема </w:t>
            </w:r>
            <w:r>
              <w:rPr>
                <w:sz w:val="24"/>
                <w:szCs w:val="24"/>
              </w:rPr>
              <w:t>6</w:t>
            </w:r>
            <w:r w:rsidRPr="00A660BC">
              <w:rPr>
                <w:sz w:val="24"/>
                <w:szCs w:val="24"/>
              </w:rPr>
              <w:t>. Природні та синтетичні барвники.</w:t>
            </w:r>
          </w:p>
        </w:tc>
        <w:tc>
          <w:tcPr>
            <w:tcW w:w="1133" w:type="dxa"/>
          </w:tcPr>
          <w:p w14:paraId="7CC419F0" w14:textId="77777777" w:rsidR="00984DCD" w:rsidRDefault="00984DCD" w:rsidP="00984DC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0A240653" w14:textId="77777777" w:rsidR="00984DCD" w:rsidRDefault="00984DCD" w:rsidP="00984DCD">
            <w:pPr>
              <w:pStyle w:val="TableParagraph"/>
              <w:spacing w:line="268" w:lineRule="exact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6" w:type="dxa"/>
          </w:tcPr>
          <w:p w14:paraId="231354A1" w14:textId="77777777" w:rsidR="00984DCD" w:rsidRDefault="00984DCD" w:rsidP="00984DCD">
            <w:pPr>
              <w:pStyle w:val="TableParagraph"/>
              <w:spacing w:before="6" w:line="271" w:lineRule="exact"/>
              <w:ind w:left="16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984DCD" w14:paraId="72EFFD6D" w14:textId="77777777" w:rsidTr="00A660BC">
        <w:trPr>
          <w:trHeight w:val="536"/>
        </w:trPr>
        <w:tc>
          <w:tcPr>
            <w:tcW w:w="562" w:type="dxa"/>
          </w:tcPr>
          <w:p w14:paraId="6A630CE9" w14:textId="77777777" w:rsidR="00984DCD" w:rsidRDefault="00984DCD" w:rsidP="00984DC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965" w:type="dxa"/>
          </w:tcPr>
          <w:p w14:paraId="74F323DA" w14:textId="616675D5" w:rsidR="00984DCD" w:rsidRDefault="00984DCD" w:rsidP="00984DCD">
            <w:pPr>
              <w:pStyle w:val="TableParagraph"/>
              <w:spacing w:line="268" w:lineRule="exact"/>
              <w:ind w:left="109"/>
              <w:jc w:val="left"/>
              <w:rPr>
                <w:sz w:val="24"/>
              </w:rPr>
            </w:pPr>
            <w:r w:rsidRPr="00A660BC">
              <w:rPr>
                <w:sz w:val="24"/>
                <w:szCs w:val="24"/>
              </w:rPr>
              <w:t xml:space="preserve">Тема </w:t>
            </w:r>
            <w:r>
              <w:rPr>
                <w:sz w:val="24"/>
                <w:szCs w:val="24"/>
              </w:rPr>
              <w:t>7</w:t>
            </w:r>
            <w:r w:rsidRPr="00A660BC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Класифікація </w:t>
            </w:r>
            <w:proofErr w:type="spellStart"/>
            <w:r>
              <w:rPr>
                <w:sz w:val="24"/>
                <w:szCs w:val="24"/>
              </w:rPr>
              <w:t>пахнучих</w:t>
            </w:r>
            <w:proofErr w:type="spellEnd"/>
            <w:r>
              <w:rPr>
                <w:sz w:val="24"/>
                <w:szCs w:val="24"/>
              </w:rPr>
              <w:t xml:space="preserve"> речовин</w:t>
            </w:r>
          </w:p>
        </w:tc>
        <w:tc>
          <w:tcPr>
            <w:tcW w:w="1133" w:type="dxa"/>
          </w:tcPr>
          <w:p w14:paraId="2EB360E7" w14:textId="77777777" w:rsidR="00984DCD" w:rsidRDefault="00984DCD" w:rsidP="00984DC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32993764" w14:textId="77777777" w:rsidR="00984DCD" w:rsidRDefault="00984DCD" w:rsidP="00984DCD">
            <w:pPr>
              <w:pStyle w:val="TableParagraph"/>
              <w:spacing w:line="268" w:lineRule="exact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6" w:type="dxa"/>
          </w:tcPr>
          <w:p w14:paraId="3AEEB705" w14:textId="77777777" w:rsidR="00984DCD" w:rsidRDefault="00984DCD" w:rsidP="00984DCD">
            <w:pPr>
              <w:pStyle w:val="TableParagraph"/>
              <w:spacing w:before="6" w:line="271" w:lineRule="exact"/>
              <w:ind w:left="16" w:right="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984DCD" w14:paraId="3EF37899" w14:textId="77777777" w:rsidTr="00A660BC">
        <w:trPr>
          <w:trHeight w:val="536"/>
        </w:trPr>
        <w:tc>
          <w:tcPr>
            <w:tcW w:w="562" w:type="dxa"/>
          </w:tcPr>
          <w:p w14:paraId="7BDA2ACA" w14:textId="77777777" w:rsidR="00984DCD" w:rsidRDefault="00984DCD" w:rsidP="00984DC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965" w:type="dxa"/>
          </w:tcPr>
          <w:p w14:paraId="0D0FC41A" w14:textId="2622F399" w:rsidR="00984DCD" w:rsidRDefault="00984DCD" w:rsidP="00984DCD">
            <w:pPr>
              <w:pStyle w:val="TableParagraph"/>
              <w:spacing w:before="21"/>
              <w:ind w:left="109"/>
              <w:jc w:val="left"/>
              <w:rPr>
                <w:sz w:val="24"/>
              </w:rPr>
            </w:pPr>
            <w:r w:rsidRPr="00A660BC">
              <w:rPr>
                <w:sz w:val="24"/>
                <w:szCs w:val="24"/>
              </w:rPr>
              <w:t xml:space="preserve">Тема </w:t>
            </w:r>
            <w:r>
              <w:rPr>
                <w:sz w:val="24"/>
                <w:szCs w:val="24"/>
              </w:rPr>
              <w:t>8</w:t>
            </w:r>
            <w:r w:rsidRPr="00A660BC">
              <w:rPr>
                <w:sz w:val="24"/>
                <w:szCs w:val="24"/>
              </w:rPr>
              <w:t xml:space="preserve">. Формування </w:t>
            </w:r>
            <w:r>
              <w:rPr>
                <w:sz w:val="24"/>
                <w:szCs w:val="24"/>
              </w:rPr>
              <w:t>аромату</w:t>
            </w:r>
            <w:r w:rsidRPr="00A660BC">
              <w:rPr>
                <w:sz w:val="24"/>
                <w:szCs w:val="24"/>
              </w:rPr>
              <w:t xml:space="preserve"> харчових продуктів</w:t>
            </w:r>
          </w:p>
        </w:tc>
        <w:tc>
          <w:tcPr>
            <w:tcW w:w="1133" w:type="dxa"/>
          </w:tcPr>
          <w:p w14:paraId="30E2D76A" w14:textId="77777777" w:rsidR="00984DCD" w:rsidRDefault="00984DCD" w:rsidP="00984DCD">
            <w:pPr>
              <w:pStyle w:val="TableParagraph"/>
              <w:spacing w:before="14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096EB94E" w14:textId="77777777" w:rsidR="00984DCD" w:rsidRDefault="00984DCD" w:rsidP="00984DCD">
            <w:pPr>
              <w:pStyle w:val="TableParagraph"/>
              <w:spacing w:before="145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6" w:type="dxa"/>
          </w:tcPr>
          <w:p w14:paraId="77C796DC" w14:textId="77777777" w:rsidR="00984DCD" w:rsidRDefault="00984DCD" w:rsidP="00984DCD">
            <w:pPr>
              <w:pStyle w:val="TableParagraph"/>
              <w:spacing w:before="155"/>
              <w:ind w:left="16" w:right="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984DCD" w14:paraId="05AE58B3" w14:textId="77777777" w:rsidTr="00A660BC">
        <w:trPr>
          <w:trHeight w:val="536"/>
        </w:trPr>
        <w:tc>
          <w:tcPr>
            <w:tcW w:w="562" w:type="dxa"/>
          </w:tcPr>
          <w:p w14:paraId="1D665708" w14:textId="77777777" w:rsidR="00984DCD" w:rsidRDefault="00984DCD" w:rsidP="00984DC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965" w:type="dxa"/>
          </w:tcPr>
          <w:p w14:paraId="0E6DE0EB" w14:textId="526FCE8E" w:rsidR="00984DCD" w:rsidRPr="00A660BC" w:rsidRDefault="00984DCD" w:rsidP="00984DCD">
            <w:pPr>
              <w:pStyle w:val="TableParagraph"/>
              <w:spacing w:before="22"/>
              <w:ind w:left="109"/>
              <w:jc w:val="left"/>
              <w:rPr>
                <w:sz w:val="24"/>
                <w:szCs w:val="24"/>
              </w:rPr>
            </w:pPr>
            <w:r w:rsidRPr="00A660BC">
              <w:rPr>
                <w:sz w:val="24"/>
                <w:szCs w:val="24"/>
              </w:rPr>
              <w:t xml:space="preserve">Тема </w:t>
            </w:r>
            <w:r>
              <w:rPr>
                <w:sz w:val="24"/>
                <w:szCs w:val="24"/>
              </w:rPr>
              <w:t>9</w:t>
            </w:r>
            <w:r w:rsidRPr="00A660BC">
              <w:rPr>
                <w:sz w:val="24"/>
                <w:szCs w:val="24"/>
              </w:rPr>
              <w:t>. Формування смаку харчових продуктів</w:t>
            </w:r>
          </w:p>
        </w:tc>
        <w:tc>
          <w:tcPr>
            <w:tcW w:w="1133" w:type="dxa"/>
          </w:tcPr>
          <w:p w14:paraId="285A6214" w14:textId="77777777" w:rsidR="00984DCD" w:rsidRDefault="00984DCD" w:rsidP="00984DCD">
            <w:pPr>
              <w:pStyle w:val="TableParagraph"/>
              <w:spacing w:before="14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2E71506A" w14:textId="77777777" w:rsidR="00984DCD" w:rsidRDefault="00984DCD" w:rsidP="00984DCD">
            <w:pPr>
              <w:pStyle w:val="TableParagraph"/>
              <w:spacing w:before="141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6" w:type="dxa"/>
          </w:tcPr>
          <w:p w14:paraId="4C26C05C" w14:textId="77777777" w:rsidR="00984DCD" w:rsidRDefault="00984DCD" w:rsidP="00984DCD">
            <w:pPr>
              <w:pStyle w:val="TableParagraph"/>
              <w:spacing w:before="150"/>
              <w:ind w:left="16" w:right="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984DCD" w14:paraId="15E25403" w14:textId="77777777" w:rsidTr="00A660BC">
        <w:trPr>
          <w:trHeight w:val="536"/>
        </w:trPr>
        <w:tc>
          <w:tcPr>
            <w:tcW w:w="562" w:type="dxa"/>
          </w:tcPr>
          <w:p w14:paraId="0C8D8540" w14:textId="77777777" w:rsidR="00984DCD" w:rsidRDefault="00984DCD" w:rsidP="00984DC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965" w:type="dxa"/>
          </w:tcPr>
          <w:p w14:paraId="2C3DA0E6" w14:textId="040B54AA" w:rsidR="00984DCD" w:rsidRPr="00A660BC" w:rsidRDefault="00984DCD" w:rsidP="00984DCD">
            <w:pPr>
              <w:pStyle w:val="TableParagraph"/>
              <w:spacing w:line="268" w:lineRule="exact"/>
              <w:ind w:left="10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10. </w:t>
            </w:r>
            <w:r>
              <w:t>Цукрозамінники і підсолоджувачі. Огляд сучасного ринку смако-ароматичних добавок</w:t>
            </w:r>
          </w:p>
        </w:tc>
        <w:tc>
          <w:tcPr>
            <w:tcW w:w="1133" w:type="dxa"/>
          </w:tcPr>
          <w:p w14:paraId="53525751" w14:textId="77777777" w:rsidR="00984DCD" w:rsidRDefault="00984DCD" w:rsidP="00984DC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18ECAE5F" w14:textId="77777777" w:rsidR="00984DCD" w:rsidRDefault="00984DCD" w:rsidP="00984DCD">
            <w:pPr>
              <w:pStyle w:val="TableParagraph"/>
              <w:spacing w:line="268" w:lineRule="exact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6" w:type="dxa"/>
          </w:tcPr>
          <w:p w14:paraId="4AEA3439" w14:textId="77777777" w:rsidR="00984DCD" w:rsidRDefault="00984DCD" w:rsidP="00984DCD">
            <w:pPr>
              <w:pStyle w:val="TableParagraph"/>
              <w:spacing w:before="1"/>
              <w:ind w:left="16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984DCD" w14:paraId="08448E13" w14:textId="77777777" w:rsidTr="00A660BC">
        <w:trPr>
          <w:trHeight w:val="536"/>
        </w:trPr>
        <w:tc>
          <w:tcPr>
            <w:tcW w:w="562" w:type="dxa"/>
          </w:tcPr>
          <w:p w14:paraId="26BDC0BF" w14:textId="77777777" w:rsidR="00984DCD" w:rsidRDefault="00984DCD" w:rsidP="00984DC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965" w:type="dxa"/>
          </w:tcPr>
          <w:p w14:paraId="6045F55B" w14:textId="752DD3F7" w:rsidR="00984DCD" w:rsidRPr="00A660BC" w:rsidRDefault="00984DCD" w:rsidP="00984DCD">
            <w:pPr>
              <w:pStyle w:val="TableParagraph"/>
              <w:spacing w:before="21"/>
              <w:ind w:left="109"/>
              <w:jc w:val="left"/>
              <w:rPr>
                <w:sz w:val="24"/>
                <w:szCs w:val="24"/>
              </w:rPr>
            </w:pPr>
            <w:r w:rsidRPr="00A660BC">
              <w:rPr>
                <w:sz w:val="24"/>
                <w:szCs w:val="24"/>
              </w:rPr>
              <w:t>Тема 1</w:t>
            </w:r>
            <w:r>
              <w:rPr>
                <w:sz w:val="24"/>
                <w:szCs w:val="24"/>
              </w:rPr>
              <w:t>1</w:t>
            </w:r>
            <w:r w:rsidRPr="00A660BC">
              <w:rPr>
                <w:sz w:val="24"/>
                <w:szCs w:val="24"/>
              </w:rPr>
              <w:t>. Природні та синтетичні ароматизатори та запашні речовини</w:t>
            </w:r>
          </w:p>
        </w:tc>
        <w:tc>
          <w:tcPr>
            <w:tcW w:w="1133" w:type="dxa"/>
          </w:tcPr>
          <w:p w14:paraId="76E29473" w14:textId="77777777" w:rsidR="00984DCD" w:rsidRDefault="00984DCD" w:rsidP="00984DCD">
            <w:pPr>
              <w:pStyle w:val="TableParagraph"/>
              <w:spacing w:before="14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6D65EB4C" w14:textId="77777777" w:rsidR="00984DCD" w:rsidRDefault="00984DCD" w:rsidP="00984DCD">
            <w:pPr>
              <w:pStyle w:val="TableParagraph"/>
              <w:spacing w:before="140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6" w:type="dxa"/>
          </w:tcPr>
          <w:p w14:paraId="7A00B59F" w14:textId="77777777" w:rsidR="00984DCD" w:rsidRDefault="00984DCD" w:rsidP="00984DCD">
            <w:pPr>
              <w:pStyle w:val="TableParagraph"/>
              <w:spacing w:before="150"/>
              <w:ind w:left="16" w:right="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984DCD" w14:paraId="3D7B39E6" w14:textId="77777777" w:rsidTr="00A660BC">
        <w:trPr>
          <w:trHeight w:val="536"/>
        </w:trPr>
        <w:tc>
          <w:tcPr>
            <w:tcW w:w="562" w:type="dxa"/>
          </w:tcPr>
          <w:p w14:paraId="490B2560" w14:textId="77777777" w:rsidR="00984DCD" w:rsidRDefault="00984DCD" w:rsidP="00984DC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965" w:type="dxa"/>
          </w:tcPr>
          <w:p w14:paraId="2E53B3A9" w14:textId="391E436C" w:rsidR="00984DCD" w:rsidRPr="00A660BC" w:rsidRDefault="00984DCD" w:rsidP="00984DCD">
            <w:pPr>
              <w:pStyle w:val="TableParagraph"/>
              <w:spacing w:before="22"/>
              <w:ind w:left="109"/>
              <w:jc w:val="left"/>
              <w:rPr>
                <w:sz w:val="24"/>
                <w:szCs w:val="24"/>
              </w:rPr>
            </w:pPr>
            <w:r w:rsidRPr="00A660BC">
              <w:rPr>
                <w:sz w:val="24"/>
                <w:szCs w:val="24"/>
              </w:rPr>
              <w:t>Тема 1</w:t>
            </w:r>
            <w:r>
              <w:rPr>
                <w:sz w:val="24"/>
                <w:szCs w:val="24"/>
              </w:rPr>
              <w:t>2</w:t>
            </w:r>
            <w:r w:rsidRPr="00A660BC">
              <w:rPr>
                <w:sz w:val="24"/>
                <w:szCs w:val="24"/>
              </w:rPr>
              <w:t xml:space="preserve">. Регулятори консистенції харчових </w:t>
            </w:r>
            <w:r>
              <w:rPr>
                <w:sz w:val="24"/>
                <w:szCs w:val="24"/>
              </w:rPr>
              <w:t>продуктів</w:t>
            </w:r>
          </w:p>
        </w:tc>
        <w:tc>
          <w:tcPr>
            <w:tcW w:w="1133" w:type="dxa"/>
          </w:tcPr>
          <w:p w14:paraId="5C20379B" w14:textId="77777777" w:rsidR="00984DCD" w:rsidRDefault="00984DCD" w:rsidP="00984DCD">
            <w:pPr>
              <w:pStyle w:val="TableParagraph"/>
              <w:spacing w:before="14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5B020DA6" w14:textId="77777777" w:rsidR="00984DCD" w:rsidRDefault="00984DCD" w:rsidP="00984DCD">
            <w:pPr>
              <w:pStyle w:val="TableParagraph"/>
              <w:spacing w:before="140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6" w:type="dxa"/>
          </w:tcPr>
          <w:p w14:paraId="78D2790F" w14:textId="77777777" w:rsidR="00984DCD" w:rsidRDefault="00984DCD" w:rsidP="00984DCD">
            <w:pPr>
              <w:pStyle w:val="TableParagraph"/>
              <w:spacing w:before="155"/>
              <w:ind w:left="16" w:right="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984DCD" w14:paraId="7E2910E0" w14:textId="77777777" w:rsidTr="00A660BC">
        <w:trPr>
          <w:trHeight w:val="536"/>
        </w:trPr>
        <w:tc>
          <w:tcPr>
            <w:tcW w:w="562" w:type="dxa"/>
          </w:tcPr>
          <w:p w14:paraId="3B68F35D" w14:textId="77777777" w:rsidR="00984DCD" w:rsidRDefault="00984DCD" w:rsidP="00984DC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965" w:type="dxa"/>
          </w:tcPr>
          <w:p w14:paraId="598112F2" w14:textId="0AC6924A" w:rsidR="00984DCD" w:rsidRPr="00A660BC" w:rsidRDefault="00984DCD" w:rsidP="00984DCD">
            <w:pPr>
              <w:pStyle w:val="TableParagraph"/>
              <w:spacing w:before="21"/>
              <w:ind w:left="109"/>
              <w:jc w:val="left"/>
              <w:rPr>
                <w:sz w:val="24"/>
                <w:szCs w:val="24"/>
              </w:rPr>
            </w:pPr>
            <w:r w:rsidRPr="00A660BC">
              <w:rPr>
                <w:sz w:val="24"/>
                <w:szCs w:val="24"/>
              </w:rPr>
              <w:t xml:space="preserve">Тема 13. </w:t>
            </w:r>
            <w:r>
              <w:rPr>
                <w:sz w:val="24"/>
                <w:szCs w:val="24"/>
              </w:rPr>
              <w:t>Консерванти</w:t>
            </w:r>
            <w:r w:rsidRPr="00A660BC">
              <w:rPr>
                <w:sz w:val="24"/>
                <w:szCs w:val="24"/>
              </w:rPr>
              <w:t xml:space="preserve"> харчових </w:t>
            </w:r>
            <w:r>
              <w:rPr>
                <w:sz w:val="24"/>
                <w:szCs w:val="24"/>
              </w:rPr>
              <w:t>продуктів</w:t>
            </w:r>
          </w:p>
        </w:tc>
        <w:tc>
          <w:tcPr>
            <w:tcW w:w="1133" w:type="dxa"/>
          </w:tcPr>
          <w:p w14:paraId="47C0B012" w14:textId="77777777" w:rsidR="00984DCD" w:rsidRDefault="00984DCD" w:rsidP="00984DCD">
            <w:pPr>
              <w:pStyle w:val="TableParagraph"/>
              <w:spacing w:before="14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462F7A6E" w14:textId="77777777" w:rsidR="00984DCD" w:rsidRDefault="00984DCD" w:rsidP="00984DCD">
            <w:pPr>
              <w:pStyle w:val="TableParagraph"/>
              <w:spacing w:before="140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6" w:type="dxa"/>
          </w:tcPr>
          <w:p w14:paraId="2678AA46" w14:textId="77777777" w:rsidR="00984DCD" w:rsidRDefault="00984DCD" w:rsidP="00984DCD">
            <w:pPr>
              <w:pStyle w:val="TableParagraph"/>
              <w:spacing w:before="155"/>
              <w:ind w:left="16" w:right="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984DCD" w14:paraId="63B860C4" w14:textId="77777777">
        <w:trPr>
          <w:trHeight w:val="278"/>
        </w:trPr>
        <w:tc>
          <w:tcPr>
            <w:tcW w:w="5527" w:type="dxa"/>
            <w:gridSpan w:val="2"/>
          </w:tcPr>
          <w:p w14:paraId="08794C3A" w14:textId="77777777" w:rsidR="00984DCD" w:rsidRDefault="00984DCD" w:rsidP="00984DCD">
            <w:pPr>
              <w:pStyle w:val="TableParagraph"/>
              <w:spacing w:before="1" w:line="257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Разом</w:t>
            </w:r>
          </w:p>
        </w:tc>
        <w:tc>
          <w:tcPr>
            <w:tcW w:w="1133" w:type="dxa"/>
          </w:tcPr>
          <w:p w14:paraId="306E0172" w14:textId="77777777" w:rsidR="00984DCD" w:rsidRDefault="00984DCD" w:rsidP="00984DCD">
            <w:pPr>
              <w:pStyle w:val="TableParagraph"/>
              <w:spacing w:before="1" w:line="257" w:lineRule="exact"/>
              <w:ind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</w:t>
            </w:r>
          </w:p>
        </w:tc>
        <w:tc>
          <w:tcPr>
            <w:tcW w:w="1277" w:type="dxa"/>
          </w:tcPr>
          <w:p w14:paraId="073A4AFC" w14:textId="77777777" w:rsidR="00984DCD" w:rsidRDefault="00984DCD" w:rsidP="00984DCD">
            <w:pPr>
              <w:pStyle w:val="TableParagraph"/>
              <w:spacing w:before="1" w:line="257" w:lineRule="exact"/>
              <w:ind w:left="15"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1416" w:type="dxa"/>
          </w:tcPr>
          <w:p w14:paraId="625B4D7B" w14:textId="77777777" w:rsidR="00984DCD" w:rsidRDefault="00984DCD" w:rsidP="00984DCD">
            <w:pPr>
              <w:pStyle w:val="TableParagraph"/>
              <w:spacing w:before="1" w:line="257" w:lineRule="exact"/>
              <w:ind w:left="16"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</w:tr>
      <w:bookmarkEnd w:id="13"/>
    </w:tbl>
    <w:p w14:paraId="08CB6EE4" w14:textId="77777777" w:rsidR="009B554F" w:rsidRDefault="009B554F" w:rsidP="009B554F">
      <w:pPr>
        <w:pStyle w:val="2"/>
        <w:jc w:val="center"/>
      </w:pPr>
    </w:p>
    <w:p w14:paraId="33652D6C" w14:textId="136AF1D0" w:rsidR="00640FF7" w:rsidRDefault="009B554F" w:rsidP="000F02A1">
      <w:pPr>
        <w:pStyle w:val="2"/>
        <w:jc w:val="center"/>
      </w:pPr>
      <w:r>
        <w:t>Самостійна</w:t>
      </w:r>
      <w:r>
        <w:rPr>
          <w:spacing w:val="-10"/>
        </w:rPr>
        <w:t xml:space="preserve"> </w:t>
      </w:r>
      <w:r>
        <w:t>робота</w:t>
      </w:r>
      <w:r>
        <w:rPr>
          <w:spacing w:val="-6"/>
        </w:rPr>
        <w:t xml:space="preserve"> </w:t>
      </w:r>
      <w:r>
        <w:t>здобувача</w:t>
      </w:r>
      <w:r>
        <w:rPr>
          <w:spacing w:val="-10"/>
        </w:rPr>
        <w:t xml:space="preserve"> </w:t>
      </w:r>
      <w:r>
        <w:t>вищої</w:t>
      </w:r>
      <w:r>
        <w:rPr>
          <w:spacing w:val="-9"/>
        </w:rPr>
        <w:t xml:space="preserve"> </w:t>
      </w:r>
      <w:r>
        <w:rPr>
          <w:spacing w:val="-2"/>
        </w:rPr>
        <w:t>освіти</w:t>
      </w:r>
    </w:p>
    <w:p w14:paraId="4B8C697E" w14:textId="77777777" w:rsidR="00640FF7" w:rsidRDefault="009B554F" w:rsidP="000F02A1">
      <w:pPr>
        <w:pStyle w:val="a3"/>
        <w:ind w:left="0" w:firstLine="720"/>
      </w:pPr>
      <w:bookmarkStart w:id="14" w:name="_Hlk192799873"/>
      <w:r>
        <w:t>Самостійна робота здобувача є основним засобом оволодіння навчальним матеріалом у вільний від обов’язкових занять час.</w:t>
      </w:r>
    </w:p>
    <w:bookmarkEnd w:id="14"/>
    <w:p w14:paraId="64B7D7C5" w14:textId="77777777" w:rsidR="00640FF7" w:rsidRDefault="009B554F" w:rsidP="000F02A1">
      <w:pPr>
        <w:pStyle w:val="a3"/>
        <w:ind w:left="0" w:firstLine="720"/>
      </w:pPr>
      <w:r>
        <w:t>Самостійна робота здобувача організовується шляхом видачі індивідуального переліку питань і практичних завдань з кожної теми, які не виносяться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аудиторне</w:t>
      </w:r>
      <w:r>
        <w:rPr>
          <w:spacing w:val="-18"/>
        </w:rPr>
        <w:t xml:space="preserve"> </w:t>
      </w:r>
      <w:r>
        <w:t>опрацювання</w:t>
      </w:r>
      <w:r>
        <w:rPr>
          <w:spacing w:val="-17"/>
        </w:rPr>
        <w:t xml:space="preserve"> </w:t>
      </w:r>
      <w:r>
        <w:t>та</w:t>
      </w:r>
      <w:r>
        <w:rPr>
          <w:spacing w:val="-18"/>
        </w:rPr>
        <w:t xml:space="preserve"> </w:t>
      </w:r>
      <w:r>
        <w:t>виконання</w:t>
      </w:r>
      <w:r>
        <w:rPr>
          <w:spacing w:val="-17"/>
        </w:rPr>
        <w:t xml:space="preserve"> </w:t>
      </w:r>
      <w:r>
        <w:t>індивідуального</w:t>
      </w:r>
      <w:r>
        <w:rPr>
          <w:spacing w:val="-18"/>
        </w:rPr>
        <w:t xml:space="preserve"> </w:t>
      </w:r>
      <w:r>
        <w:t>творчого завдання (презентації, реферату).</w:t>
      </w:r>
    </w:p>
    <w:p w14:paraId="7BDD87F7" w14:textId="77777777" w:rsidR="00640FF7" w:rsidRDefault="009B554F" w:rsidP="000F02A1">
      <w:pPr>
        <w:pStyle w:val="a3"/>
        <w:ind w:left="0" w:firstLine="720"/>
      </w:pPr>
      <w:r>
        <w:lastRenderedPageBreak/>
        <w:t>Самостійна робота здобувача є одним із способів активного, цілеспрямованого набуття нових для нього знань та умінь. Вона є основою його підготовки як фахівця, забезпечує набуття ним прийомів пізнавальної діяльності, інтерес до творчої роботи, здатність вирішувати наукові та практичні завдання.</w:t>
      </w:r>
    </w:p>
    <w:p w14:paraId="61D17447" w14:textId="2418420A" w:rsidR="00640FF7" w:rsidRDefault="009B554F" w:rsidP="000F02A1">
      <w:pPr>
        <w:pStyle w:val="a3"/>
        <w:ind w:left="0" w:firstLine="720"/>
      </w:pPr>
      <w:r>
        <w:t>Виконання здобувачем самостійної</w:t>
      </w:r>
      <w:r>
        <w:rPr>
          <w:spacing w:val="-2"/>
        </w:rPr>
        <w:t xml:space="preserve"> </w:t>
      </w:r>
      <w:r>
        <w:t>роботи передбачає, за необхідності, отримання консультацій або допомоги відповідного фахівця. Навчальний матеріал</w:t>
      </w:r>
      <w:r>
        <w:rPr>
          <w:spacing w:val="80"/>
        </w:rPr>
        <w:t xml:space="preserve"> </w:t>
      </w:r>
      <w:r>
        <w:t>навчальної</w:t>
      </w:r>
      <w:r>
        <w:rPr>
          <w:spacing w:val="80"/>
        </w:rPr>
        <w:t xml:space="preserve"> </w:t>
      </w:r>
      <w:r>
        <w:t>дисципліни,</w:t>
      </w:r>
      <w:r>
        <w:rPr>
          <w:spacing w:val="80"/>
        </w:rPr>
        <w:t xml:space="preserve"> </w:t>
      </w:r>
      <w:r>
        <w:t>передбачений</w:t>
      </w:r>
      <w:r>
        <w:rPr>
          <w:spacing w:val="80"/>
        </w:rPr>
        <w:t xml:space="preserve"> </w:t>
      </w:r>
      <w:r>
        <w:t>робочою</w:t>
      </w:r>
      <w:r>
        <w:rPr>
          <w:spacing w:val="80"/>
        </w:rPr>
        <w:t xml:space="preserve"> </w:t>
      </w:r>
      <w:r>
        <w:t>програмою</w:t>
      </w:r>
      <w:r>
        <w:rPr>
          <w:spacing w:val="80"/>
        </w:rPr>
        <w:t xml:space="preserve"> </w:t>
      </w:r>
      <w:r>
        <w:t>для</w:t>
      </w:r>
      <w:r w:rsidR="00FF4920">
        <w:t xml:space="preserve"> </w:t>
      </w:r>
      <w:r>
        <w:t>засвоєння</w:t>
      </w:r>
      <w:r>
        <w:rPr>
          <w:spacing w:val="-7"/>
        </w:rPr>
        <w:t xml:space="preserve"> </w:t>
      </w:r>
      <w:r>
        <w:t>здобувачем</w:t>
      </w:r>
      <w:r>
        <w:rPr>
          <w:spacing w:val="-7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процесі</w:t>
      </w:r>
      <w:r>
        <w:rPr>
          <w:spacing w:val="-13"/>
        </w:rPr>
        <w:t xml:space="preserve"> </w:t>
      </w:r>
      <w:r>
        <w:t>самостійної</w:t>
      </w:r>
      <w:r>
        <w:rPr>
          <w:spacing w:val="-1"/>
        </w:rPr>
        <w:t xml:space="preserve"> </w:t>
      </w:r>
      <w:r>
        <w:t>роботи,</w:t>
      </w:r>
      <w:r>
        <w:rPr>
          <w:spacing w:val="-10"/>
        </w:rPr>
        <w:t xml:space="preserve"> </w:t>
      </w:r>
      <w:r>
        <w:t>виноситься</w:t>
      </w:r>
      <w:r>
        <w:rPr>
          <w:spacing w:val="-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поточний</w:t>
      </w:r>
      <w:r>
        <w:rPr>
          <w:spacing w:val="-5"/>
        </w:rPr>
        <w:t xml:space="preserve"> </w:t>
      </w:r>
      <w:r>
        <w:t>і підсумковий контроль поряд з навчальним матеріалом, який опрацьовувався під час аудиторних занять. Організація самостійної роботи здобувачів передбачає: планування обсягу, змісту, завдань, форм і методів контролю самостійної роботи, розробку навчально-методичного забезпечення; виконання здобувачем запланованої самостійної роботи; контроль та оцінювання результатів, їх систематизацію, оцінювання ефективності виконання здобувачем самостійної роботи.</w:t>
      </w:r>
    </w:p>
    <w:p w14:paraId="3B66A53B" w14:textId="77777777" w:rsidR="00640FF7" w:rsidRDefault="00640FF7" w:rsidP="000F02A1">
      <w:pPr>
        <w:pStyle w:val="a3"/>
        <w:ind w:left="0" w:firstLine="720"/>
      </w:pPr>
    </w:p>
    <w:p w14:paraId="6BDD8F50" w14:textId="77777777" w:rsidR="00640FF7" w:rsidRDefault="009B554F" w:rsidP="000F02A1">
      <w:pPr>
        <w:pStyle w:val="2"/>
        <w:jc w:val="center"/>
      </w:pPr>
      <w:r>
        <w:t>Види</w:t>
      </w:r>
      <w:r>
        <w:rPr>
          <w:spacing w:val="-14"/>
        </w:rPr>
        <w:t xml:space="preserve"> </w:t>
      </w:r>
      <w:r>
        <w:t>самостійної</w:t>
      </w:r>
      <w:r>
        <w:rPr>
          <w:spacing w:val="-12"/>
        </w:rPr>
        <w:t xml:space="preserve"> </w:t>
      </w:r>
      <w:r>
        <w:rPr>
          <w:spacing w:val="-2"/>
        </w:rPr>
        <w:t>роботи</w:t>
      </w: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822"/>
        <w:gridCol w:w="989"/>
        <w:gridCol w:w="1714"/>
        <w:gridCol w:w="2266"/>
      </w:tblGrid>
      <w:tr w:rsidR="00640FF7" w14:paraId="41CDB160" w14:textId="77777777" w:rsidTr="000F02A1">
        <w:trPr>
          <w:trHeight w:val="642"/>
        </w:trPr>
        <w:tc>
          <w:tcPr>
            <w:tcW w:w="566" w:type="dxa"/>
          </w:tcPr>
          <w:p w14:paraId="2DCFE9D3" w14:textId="77777777" w:rsidR="00640FF7" w:rsidRDefault="009B554F">
            <w:pPr>
              <w:pStyle w:val="TableParagraph"/>
              <w:spacing w:before="42" w:line="237" w:lineRule="auto"/>
              <w:ind w:left="143" w:right="118" w:firstLine="28"/>
              <w:jc w:val="left"/>
              <w:rPr>
                <w:sz w:val="24"/>
              </w:rPr>
            </w:pPr>
            <w:bookmarkStart w:id="15" w:name="_Hlk192792818"/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з/п</w:t>
            </w:r>
          </w:p>
        </w:tc>
        <w:tc>
          <w:tcPr>
            <w:tcW w:w="3822" w:type="dxa"/>
            <w:vAlign w:val="center"/>
          </w:tcPr>
          <w:p w14:paraId="1C49FD93" w14:textId="77777777" w:rsidR="00640FF7" w:rsidRDefault="009B554F" w:rsidP="000F02A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самостійної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роботи</w:t>
            </w:r>
          </w:p>
        </w:tc>
        <w:tc>
          <w:tcPr>
            <w:tcW w:w="989" w:type="dxa"/>
            <w:vAlign w:val="center"/>
          </w:tcPr>
          <w:p w14:paraId="5D91B389" w14:textId="77777777" w:rsidR="00640FF7" w:rsidRDefault="009B554F" w:rsidP="000F02A1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Години</w:t>
            </w:r>
          </w:p>
        </w:tc>
        <w:tc>
          <w:tcPr>
            <w:tcW w:w="1714" w:type="dxa"/>
            <w:vAlign w:val="center"/>
          </w:tcPr>
          <w:p w14:paraId="39A18562" w14:textId="77777777" w:rsidR="00640FF7" w:rsidRDefault="009B554F" w:rsidP="000F02A1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Терміни виконання</w:t>
            </w:r>
          </w:p>
        </w:tc>
        <w:tc>
          <w:tcPr>
            <w:tcW w:w="2266" w:type="dxa"/>
            <w:vAlign w:val="center"/>
          </w:tcPr>
          <w:p w14:paraId="0486C8B0" w14:textId="77777777" w:rsidR="00640FF7" w:rsidRDefault="009B554F" w:rsidP="000F02A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метод </w:t>
            </w:r>
            <w:r>
              <w:rPr>
                <w:spacing w:val="-2"/>
                <w:sz w:val="24"/>
              </w:rPr>
              <w:t>контролю</w:t>
            </w:r>
          </w:p>
        </w:tc>
      </w:tr>
      <w:tr w:rsidR="00640FF7" w14:paraId="2171BF68" w14:textId="77777777">
        <w:trPr>
          <w:trHeight w:val="830"/>
        </w:trPr>
        <w:tc>
          <w:tcPr>
            <w:tcW w:w="566" w:type="dxa"/>
          </w:tcPr>
          <w:p w14:paraId="0B1A7483" w14:textId="77777777" w:rsidR="00640FF7" w:rsidRDefault="009B554F">
            <w:pPr>
              <w:pStyle w:val="TableParagraph"/>
              <w:spacing w:before="27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2" w:type="dxa"/>
          </w:tcPr>
          <w:p w14:paraId="10F487C1" w14:textId="77777777" w:rsidR="00640FF7" w:rsidRDefault="009B554F">
            <w:pPr>
              <w:pStyle w:val="TableParagraph"/>
              <w:spacing w:before="131" w:line="242" w:lineRule="auto"/>
              <w:ind w:left="9" w:right="70"/>
              <w:jc w:val="left"/>
              <w:rPr>
                <w:sz w:val="24"/>
              </w:rPr>
            </w:pPr>
            <w:r>
              <w:rPr>
                <w:sz w:val="24"/>
              </w:rPr>
              <w:t>Опрацювання питань, що виносяться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самостійне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</w:p>
        </w:tc>
        <w:tc>
          <w:tcPr>
            <w:tcW w:w="989" w:type="dxa"/>
          </w:tcPr>
          <w:p w14:paraId="1008B981" w14:textId="77777777" w:rsidR="00640FF7" w:rsidRDefault="009B554F">
            <w:pPr>
              <w:pStyle w:val="TableParagraph"/>
              <w:spacing w:before="270"/>
              <w:ind w:left="16" w:right="5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714" w:type="dxa"/>
          </w:tcPr>
          <w:p w14:paraId="39C13ACB" w14:textId="77777777" w:rsidR="00640FF7" w:rsidRDefault="009B554F">
            <w:pPr>
              <w:pStyle w:val="TableParagraph"/>
              <w:spacing w:line="237" w:lineRule="auto"/>
              <w:ind w:left="385" w:hanging="2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Протягом вивчення</w:t>
            </w:r>
          </w:p>
          <w:p w14:paraId="44F948AD" w14:textId="77777777" w:rsidR="00640FF7" w:rsidRDefault="009B554F">
            <w:pPr>
              <w:pStyle w:val="TableParagraph"/>
              <w:spacing w:before="2" w:line="261" w:lineRule="exact"/>
              <w:ind w:left="26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дисципліни</w:t>
            </w:r>
          </w:p>
        </w:tc>
        <w:tc>
          <w:tcPr>
            <w:tcW w:w="2266" w:type="dxa"/>
          </w:tcPr>
          <w:p w14:paraId="2A65E0E7" w14:textId="77777777" w:rsidR="00640FF7" w:rsidRDefault="009B554F">
            <w:pPr>
              <w:pStyle w:val="TableParagraph"/>
              <w:spacing w:before="131" w:line="242" w:lineRule="auto"/>
              <w:ind w:left="538" w:hanging="308"/>
              <w:jc w:val="left"/>
              <w:rPr>
                <w:sz w:val="24"/>
              </w:rPr>
            </w:pPr>
            <w:r>
              <w:rPr>
                <w:sz w:val="24"/>
              </w:rPr>
              <w:t>Усне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письмове </w:t>
            </w:r>
            <w:r>
              <w:rPr>
                <w:spacing w:val="-2"/>
                <w:sz w:val="24"/>
              </w:rPr>
              <w:t>опитування</w:t>
            </w:r>
          </w:p>
        </w:tc>
      </w:tr>
      <w:tr w:rsidR="00640FF7" w14:paraId="17316924" w14:textId="77777777">
        <w:trPr>
          <w:trHeight w:val="552"/>
        </w:trPr>
        <w:tc>
          <w:tcPr>
            <w:tcW w:w="566" w:type="dxa"/>
          </w:tcPr>
          <w:p w14:paraId="23C8C92E" w14:textId="77777777" w:rsidR="00640FF7" w:rsidRDefault="009B554F">
            <w:pPr>
              <w:pStyle w:val="TableParagraph"/>
              <w:spacing w:before="13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22" w:type="dxa"/>
          </w:tcPr>
          <w:p w14:paraId="68DABFBA" w14:textId="77777777" w:rsidR="00640FF7" w:rsidRDefault="009B554F">
            <w:pPr>
              <w:pStyle w:val="TableParagraph"/>
              <w:spacing w:line="268" w:lineRule="exact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лекційних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та</w:t>
            </w:r>
          </w:p>
          <w:p w14:paraId="2AFA307E" w14:textId="77777777" w:rsidR="00640FF7" w:rsidRDefault="009B554F">
            <w:pPr>
              <w:pStyle w:val="TableParagraph"/>
              <w:spacing w:before="2" w:line="261" w:lineRule="exact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практичних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занять</w:t>
            </w:r>
          </w:p>
        </w:tc>
        <w:tc>
          <w:tcPr>
            <w:tcW w:w="989" w:type="dxa"/>
          </w:tcPr>
          <w:p w14:paraId="5B231728" w14:textId="77777777" w:rsidR="00640FF7" w:rsidRDefault="009B554F">
            <w:pPr>
              <w:pStyle w:val="TableParagraph"/>
              <w:spacing w:before="131"/>
              <w:ind w:left="16" w:right="5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714" w:type="dxa"/>
          </w:tcPr>
          <w:p w14:paraId="6C3C3B03" w14:textId="77777777" w:rsidR="00640FF7" w:rsidRDefault="009B554F">
            <w:pPr>
              <w:pStyle w:val="TableParagraph"/>
              <w:spacing w:line="268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щотижнево</w:t>
            </w:r>
          </w:p>
        </w:tc>
        <w:tc>
          <w:tcPr>
            <w:tcW w:w="2266" w:type="dxa"/>
          </w:tcPr>
          <w:p w14:paraId="5DB0C7FE" w14:textId="77777777" w:rsidR="00640FF7" w:rsidRDefault="009B554F">
            <w:pPr>
              <w:pStyle w:val="TableParagraph"/>
              <w:spacing w:line="268" w:lineRule="exact"/>
              <w:ind w:left="17" w:right="1"/>
              <w:rPr>
                <w:sz w:val="24"/>
              </w:rPr>
            </w:pPr>
            <w:r>
              <w:rPr>
                <w:sz w:val="24"/>
              </w:rPr>
              <w:t>Усне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та </w:t>
            </w:r>
            <w:r>
              <w:rPr>
                <w:spacing w:val="-2"/>
                <w:sz w:val="24"/>
              </w:rPr>
              <w:t>письмове</w:t>
            </w:r>
          </w:p>
          <w:p w14:paraId="61F5364F" w14:textId="77777777" w:rsidR="00640FF7" w:rsidRDefault="009B554F">
            <w:pPr>
              <w:pStyle w:val="TableParagraph"/>
              <w:spacing w:before="2" w:line="261" w:lineRule="exact"/>
              <w:ind w:left="17" w:right="11"/>
              <w:rPr>
                <w:sz w:val="24"/>
              </w:rPr>
            </w:pPr>
            <w:r>
              <w:rPr>
                <w:spacing w:val="-2"/>
                <w:sz w:val="24"/>
              </w:rPr>
              <w:t>опитування</w:t>
            </w:r>
          </w:p>
        </w:tc>
      </w:tr>
      <w:tr w:rsidR="00640FF7" w14:paraId="6B1E4384" w14:textId="77777777">
        <w:trPr>
          <w:trHeight w:val="551"/>
        </w:trPr>
        <w:tc>
          <w:tcPr>
            <w:tcW w:w="566" w:type="dxa"/>
          </w:tcPr>
          <w:p w14:paraId="5D9B47E4" w14:textId="77777777" w:rsidR="00640FF7" w:rsidRDefault="009B554F">
            <w:pPr>
              <w:pStyle w:val="TableParagraph"/>
              <w:spacing w:before="13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822" w:type="dxa"/>
          </w:tcPr>
          <w:p w14:paraId="2921F06A" w14:textId="77777777" w:rsidR="00640FF7" w:rsidRDefault="009B554F">
            <w:pPr>
              <w:pStyle w:val="TableParagraph"/>
              <w:spacing w:line="268" w:lineRule="exact"/>
              <w:ind w:left="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індивідуальних</w:t>
            </w:r>
          </w:p>
          <w:p w14:paraId="1610CC48" w14:textId="77777777" w:rsidR="00640FF7" w:rsidRDefault="009B554F">
            <w:pPr>
              <w:pStyle w:val="TableParagraph"/>
              <w:spacing w:before="2" w:line="261" w:lineRule="exact"/>
              <w:ind w:left="9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питань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тематики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дисципліни</w:t>
            </w:r>
          </w:p>
        </w:tc>
        <w:tc>
          <w:tcPr>
            <w:tcW w:w="989" w:type="dxa"/>
          </w:tcPr>
          <w:p w14:paraId="1D799B5C" w14:textId="77777777" w:rsidR="00640FF7" w:rsidRDefault="009B554F">
            <w:pPr>
              <w:pStyle w:val="TableParagraph"/>
              <w:spacing w:before="131"/>
              <w:ind w:left="16" w:right="5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714" w:type="dxa"/>
          </w:tcPr>
          <w:p w14:paraId="5D49CA8C" w14:textId="77777777" w:rsidR="00640FF7" w:rsidRDefault="009B554F">
            <w:pPr>
              <w:pStyle w:val="TableParagraph"/>
              <w:spacing w:before="131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щотижнево</w:t>
            </w:r>
          </w:p>
        </w:tc>
        <w:tc>
          <w:tcPr>
            <w:tcW w:w="2266" w:type="dxa"/>
          </w:tcPr>
          <w:p w14:paraId="72EC4A8D" w14:textId="77777777" w:rsidR="00640FF7" w:rsidRDefault="009B554F">
            <w:pPr>
              <w:pStyle w:val="TableParagraph"/>
              <w:spacing w:line="268" w:lineRule="exact"/>
              <w:ind w:left="17"/>
              <w:rPr>
                <w:sz w:val="24"/>
              </w:rPr>
            </w:pPr>
            <w:r>
              <w:rPr>
                <w:sz w:val="24"/>
              </w:rPr>
              <w:t xml:space="preserve">Усне та </w:t>
            </w:r>
            <w:r>
              <w:rPr>
                <w:spacing w:val="-2"/>
                <w:sz w:val="24"/>
              </w:rPr>
              <w:t>письмове</w:t>
            </w:r>
          </w:p>
          <w:p w14:paraId="6DF5006D" w14:textId="77777777" w:rsidR="00640FF7" w:rsidRDefault="009B554F">
            <w:pPr>
              <w:pStyle w:val="TableParagraph"/>
              <w:spacing w:before="2" w:line="261" w:lineRule="exact"/>
              <w:ind w:left="17" w:right="11"/>
              <w:rPr>
                <w:sz w:val="24"/>
              </w:rPr>
            </w:pPr>
            <w:r>
              <w:rPr>
                <w:spacing w:val="-2"/>
                <w:sz w:val="24"/>
              </w:rPr>
              <w:t>опитування</w:t>
            </w:r>
          </w:p>
        </w:tc>
      </w:tr>
      <w:tr w:rsidR="00640FF7" w14:paraId="0C445F1E" w14:textId="77777777">
        <w:trPr>
          <w:trHeight w:val="830"/>
        </w:trPr>
        <w:tc>
          <w:tcPr>
            <w:tcW w:w="566" w:type="dxa"/>
          </w:tcPr>
          <w:p w14:paraId="03110AC7" w14:textId="77777777" w:rsidR="00640FF7" w:rsidRDefault="009B554F">
            <w:pPr>
              <w:pStyle w:val="TableParagraph"/>
              <w:spacing w:before="27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822" w:type="dxa"/>
          </w:tcPr>
          <w:p w14:paraId="3FD73674" w14:textId="77777777" w:rsidR="00640FF7" w:rsidRDefault="009B554F">
            <w:pPr>
              <w:pStyle w:val="TableParagraph"/>
              <w:spacing w:line="268" w:lineRule="exact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Індивідуальні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творчі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завдання</w:t>
            </w:r>
          </w:p>
          <w:p w14:paraId="3E50E8E5" w14:textId="77777777" w:rsidR="00640FF7" w:rsidRDefault="009B554F">
            <w:pPr>
              <w:pStyle w:val="TableParagraph"/>
              <w:spacing w:line="274" w:lineRule="exact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(виконання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презентації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заданою проблемною тематикою)</w:t>
            </w:r>
          </w:p>
        </w:tc>
        <w:tc>
          <w:tcPr>
            <w:tcW w:w="989" w:type="dxa"/>
          </w:tcPr>
          <w:p w14:paraId="4103611F" w14:textId="77777777" w:rsidR="00640FF7" w:rsidRDefault="009B554F">
            <w:pPr>
              <w:pStyle w:val="TableParagraph"/>
              <w:spacing w:before="270"/>
              <w:ind w:left="16" w:right="5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714" w:type="dxa"/>
          </w:tcPr>
          <w:p w14:paraId="39B1CA7D" w14:textId="2AEF6BA4" w:rsidR="00640FF7" w:rsidRDefault="009B554F">
            <w:pPr>
              <w:pStyle w:val="TableParagraph"/>
              <w:spacing w:before="270"/>
              <w:ind w:left="16" w:right="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 w:rsidR="00E424D5">
              <w:rPr>
                <w:spacing w:val="-2"/>
                <w:sz w:val="24"/>
              </w:rPr>
              <w:t>на семестр</w:t>
            </w:r>
          </w:p>
        </w:tc>
        <w:tc>
          <w:tcPr>
            <w:tcW w:w="2266" w:type="dxa"/>
          </w:tcPr>
          <w:p w14:paraId="74B1EA49" w14:textId="77777777" w:rsidR="00640FF7" w:rsidRDefault="009B554F">
            <w:pPr>
              <w:pStyle w:val="TableParagraph"/>
              <w:spacing w:line="268" w:lineRule="exact"/>
              <w:ind w:left="17" w:right="6"/>
              <w:rPr>
                <w:sz w:val="24"/>
              </w:rPr>
            </w:pPr>
            <w:r>
              <w:rPr>
                <w:sz w:val="24"/>
              </w:rPr>
              <w:t>Обговорення,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виступ</w:t>
            </w:r>
          </w:p>
          <w:p w14:paraId="6875DA4B" w14:textId="77777777" w:rsidR="00640FF7" w:rsidRDefault="009B554F">
            <w:pPr>
              <w:pStyle w:val="TableParagraph"/>
              <w:spacing w:line="274" w:lineRule="exact"/>
              <w:ind w:left="73" w:right="62"/>
              <w:rPr>
                <w:sz w:val="24"/>
              </w:rPr>
            </w:pPr>
            <w:r>
              <w:rPr>
                <w:spacing w:val="-2"/>
                <w:sz w:val="24"/>
              </w:rPr>
              <w:t>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презентацією, </w:t>
            </w:r>
            <w:r>
              <w:rPr>
                <w:sz w:val="24"/>
              </w:rPr>
              <w:t>усний захист</w:t>
            </w:r>
          </w:p>
        </w:tc>
      </w:tr>
      <w:tr w:rsidR="00640FF7" w14:paraId="27FA77C6" w14:textId="77777777">
        <w:trPr>
          <w:trHeight w:val="551"/>
        </w:trPr>
        <w:tc>
          <w:tcPr>
            <w:tcW w:w="566" w:type="dxa"/>
          </w:tcPr>
          <w:p w14:paraId="3601BCA5" w14:textId="77777777" w:rsidR="00640FF7" w:rsidRDefault="009B554F">
            <w:pPr>
              <w:pStyle w:val="TableParagraph"/>
              <w:spacing w:before="13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822" w:type="dxa"/>
          </w:tcPr>
          <w:p w14:paraId="7BAEC900" w14:textId="77777777" w:rsidR="00640FF7" w:rsidRDefault="009B554F">
            <w:pPr>
              <w:pStyle w:val="TableParagraph"/>
              <w:spacing w:before="131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тестування</w:t>
            </w:r>
          </w:p>
        </w:tc>
        <w:tc>
          <w:tcPr>
            <w:tcW w:w="989" w:type="dxa"/>
          </w:tcPr>
          <w:p w14:paraId="7B61F4A4" w14:textId="77777777" w:rsidR="00640FF7" w:rsidRDefault="009B554F">
            <w:pPr>
              <w:pStyle w:val="TableParagraph"/>
              <w:spacing w:before="131"/>
              <w:ind w:left="16" w:right="5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714" w:type="dxa"/>
          </w:tcPr>
          <w:p w14:paraId="77F32A4A" w14:textId="77777777" w:rsidR="00640FF7" w:rsidRDefault="009B554F">
            <w:pPr>
              <w:pStyle w:val="TableParagraph"/>
              <w:spacing w:line="267" w:lineRule="exact"/>
              <w:ind w:left="390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46AA5CAE" w14:textId="77777777" w:rsidR="00640FF7" w:rsidRDefault="009B554F">
            <w:pPr>
              <w:pStyle w:val="TableParagraph"/>
              <w:spacing w:line="265" w:lineRule="exact"/>
              <w:ind w:left="45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семестр</w:t>
            </w:r>
          </w:p>
        </w:tc>
        <w:tc>
          <w:tcPr>
            <w:tcW w:w="2266" w:type="dxa"/>
          </w:tcPr>
          <w:p w14:paraId="10B26C89" w14:textId="77777777" w:rsidR="00640FF7" w:rsidRDefault="009B554F">
            <w:pPr>
              <w:pStyle w:val="TableParagraph"/>
              <w:spacing w:before="131"/>
              <w:ind w:left="54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Тестування</w:t>
            </w:r>
          </w:p>
        </w:tc>
      </w:tr>
      <w:tr w:rsidR="00640FF7" w14:paraId="566C72AC" w14:textId="77777777">
        <w:trPr>
          <w:trHeight w:val="321"/>
        </w:trPr>
        <w:tc>
          <w:tcPr>
            <w:tcW w:w="4388" w:type="dxa"/>
            <w:gridSpan w:val="2"/>
          </w:tcPr>
          <w:p w14:paraId="4ED19CA7" w14:textId="77777777" w:rsidR="00640FF7" w:rsidRDefault="009B554F">
            <w:pPr>
              <w:pStyle w:val="TableParagraph"/>
              <w:spacing w:before="20"/>
              <w:ind w:left="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Разом</w:t>
            </w:r>
          </w:p>
        </w:tc>
        <w:tc>
          <w:tcPr>
            <w:tcW w:w="989" w:type="dxa"/>
          </w:tcPr>
          <w:p w14:paraId="5A739592" w14:textId="77777777" w:rsidR="00640FF7" w:rsidRDefault="009B554F">
            <w:pPr>
              <w:pStyle w:val="TableParagraph"/>
              <w:spacing w:line="273" w:lineRule="exact"/>
              <w:ind w:left="1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  <w:tc>
          <w:tcPr>
            <w:tcW w:w="1714" w:type="dxa"/>
          </w:tcPr>
          <w:p w14:paraId="1F3DF941" w14:textId="77777777" w:rsidR="00640FF7" w:rsidRDefault="00640FF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266" w:type="dxa"/>
          </w:tcPr>
          <w:p w14:paraId="278FE5B7" w14:textId="77777777" w:rsidR="00640FF7" w:rsidRDefault="00640FF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bookmarkEnd w:id="15"/>
    </w:tbl>
    <w:p w14:paraId="4C6BE5E1" w14:textId="77777777" w:rsidR="003C0432" w:rsidRDefault="003C0432" w:rsidP="003C0432">
      <w:pPr>
        <w:pStyle w:val="a3"/>
        <w:ind w:left="0" w:firstLine="709"/>
      </w:pPr>
    </w:p>
    <w:p w14:paraId="19781E7B" w14:textId="09A2FA60" w:rsidR="00640FF7" w:rsidRDefault="009B554F" w:rsidP="000F02A1">
      <w:pPr>
        <w:pStyle w:val="a3"/>
        <w:ind w:left="0" w:firstLine="720"/>
      </w:pPr>
      <w:bookmarkStart w:id="16" w:name="_Hlk192801585"/>
      <w:r>
        <w:t>Індивідуальні завдання здобувач виконує самостійно під керівництвом викладача згідно з індивідуальним навчальним планом.</w:t>
      </w:r>
    </w:p>
    <w:p w14:paraId="30362109" w14:textId="77777777" w:rsidR="00640FF7" w:rsidRDefault="009B554F" w:rsidP="000F02A1">
      <w:pPr>
        <w:pStyle w:val="a3"/>
        <w:ind w:left="0" w:firstLine="720"/>
      </w:pPr>
      <w:r>
        <w:t>У</w:t>
      </w:r>
      <w:r>
        <w:rPr>
          <w:spacing w:val="80"/>
        </w:rPr>
        <w:t xml:space="preserve"> </w:t>
      </w:r>
      <w:r>
        <w:t>випадку</w:t>
      </w:r>
      <w:r>
        <w:rPr>
          <w:spacing w:val="80"/>
        </w:rPr>
        <w:t xml:space="preserve"> </w:t>
      </w:r>
      <w:r>
        <w:t>реалізації</w:t>
      </w:r>
      <w:r>
        <w:rPr>
          <w:spacing w:val="80"/>
        </w:rPr>
        <w:t xml:space="preserve"> </w:t>
      </w:r>
      <w:r>
        <w:t>індивідуальної</w:t>
      </w:r>
      <w:r>
        <w:rPr>
          <w:spacing w:val="80"/>
        </w:rPr>
        <w:t xml:space="preserve"> </w:t>
      </w:r>
      <w:r>
        <w:t>освітньої</w:t>
      </w:r>
      <w:r>
        <w:rPr>
          <w:spacing w:val="80"/>
        </w:rPr>
        <w:t xml:space="preserve"> </w:t>
      </w:r>
      <w:r>
        <w:t>траєкторії</w:t>
      </w:r>
      <w:r>
        <w:rPr>
          <w:spacing w:val="80"/>
        </w:rPr>
        <w:t xml:space="preserve"> </w:t>
      </w:r>
      <w:r>
        <w:t>здобувача заняття можуть проводитись за індивідуальним графіком.</w:t>
      </w:r>
    </w:p>
    <w:bookmarkEnd w:id="16"/>
    <w:p w14:paraId="279E33A2" w14:textId="77777777" w:rsidR="00640FF7" w:rsidRDefault="00640FF7" w:rsidP="000F02A1">
      <w:pPr>
        <w:pStyle w:val="a3"/>
        <w:ind w:left="0" w:firstLine="720"/>
      </w:pPr>
    </w:p>
    <w:p w14:paraId="7B2F8DC3" w14:textId="77777777" w:rsidR="00640FF7" w:rsidRDefault="009B554F" w:rsidP="000F02A1">
      <w:pPr>
        <w:pStyle w:val="1"/>
        <w:ind w:left="0"/>
        <w:jc w:val="center"/>
      </w:pPr>
      <w:r>
        <w:t>РЕКОМЕНДОВАНІ</w:t>
      </w:r>
      <w:r>
        <w:rPr>
          <w:spacing w:val="-16"/>
        </w:rPr>
        <w:t xml:space="preserve"> </w:t>
      </w:r>
      <w:r>
        <w:t>ДЖЕРЕЛА</w:t>
      </w:r>
      <w:r>
        <w:rPr>
          <w:spacing w:val="-16"/>
        </w:rPr>
        <w:t xml:space="preserve"> </w:t>
      </w:r>
      <w:r>
        <w:rPr>
          <w:spacing w:val="-2"/>
        </w:rPr>
        <w:t>ІНФОРМАЦІЇ</w:t>
      </w:r>
    </w:p>
    <w:p w14:paraId="6A5E6FB8" w14:textId="77777777" w:rsidR="00640FF7" w:rsidRDefault="00640FF7" w:rsidP="00FF4920">
      <w:pPr>
        <w:pStyle w:val="a3"/>
        <w:ind w:left="0" w:firstLine="0"/>
        <w:jc w:val="center"/>
        <w:rPr>
          <w:b/>
        </w:rPr>
      </w:pPr>
    </w:p>
    <w:p w14:paraId="43F0C5AD" w14:textId="77777777" w:rsidR="00640FF7" w:rsidRDefault="009B554F" w:rsidP="00FF4920">
      <w:pPr>
        <w:pStyle w:val="2"/>
        <w:jc w:val="center"/>
      </w:pPr>
      <w:r>
        <w:t>Основна</w:t>
      </w:r>
      <w:r>
        <w:rPr>
          <w:spacing w:val="-14"/>
        </w:rPr>
        <w:t xml:space="preserve"> </w:t>
      </w:r>
      <w:r>
        <w:rPr>
          <w:spacing w:val="-2"/>
        </w:rPr>
        <w:t>література</w:t>
      </w:r>
    </w:p>
    <w:p w14:paraId="04992D7B" w14:textId="02EF01C1" w:rsidR="00FF4920" w:rsidRDefault="008006BF" w:rsidP="000F02A1">
      <w:pPr>
        <w:pStyle w:val="a4"/>
        <w:numPr>
          <w:ilvl w:val="0"/>
          <w:numId w:val="3"/>
        </w:numPr>
        <w:tabs>
          <w:tab w:val="left" w:pos="1133"/>
        </w:tabs>
        <w:ind w:left="0" w:right="0" w:firstLine="720"/>
        <w:rPr>
          <w:sz w:val="28"/>
        </w:rPr>
      </w:pPr>
      <w:proofErr w:type="spellStart"/>
      <w:r w:rsidRPr="00FF4920">
        <w:rPr>
          <w:sz w:val="28"/>
        </w:rPr>
        <w:t>Борук</w:t>
      </w:r>
      <w:proofErr w:type="spellEnd"/>
      <w:r w:rsidRPr="00FF4920">
        <w:rPr>
          <w:sz w:val="28"/>
        </w:rPr>
        <w:t xml:space="preserve"> С.Д., </w:t>
      </w:r>
      <w:proofErr w:type="spellStart"/>
      <w:r w:rsidRPr="00FF4920">
        <w:rPr>
          <w:sz w:val="28"/>
        </w:rPr>
        <w:t>Дійчук</w:t>
      </w:r>
      <w:proofErr w:type="spellEnd"/>
      <w:r w:rsidRPr="00FF4920">
        <w:rPr>
          <w:sz w:val="28"/>
        </w:rPr>
        <w:t xml:space="preserve"> В.В., </w:t>
      </w:r>
      <w:proofErr w:type="spellStart"/>
      <w:r w:rsidRPr="00FF4920">
        <w:rPr>
          <w:sz w:val="28"/>
        </w:rPr>
        <w:t>Воробець</w:t>
      </w:r>
      <w:proofErr w:type="spellEnd"/>
      <w:r w:rsidRPr="00FF4920">
        <w:rPr>
          <w:sz w:val="28"/>
        </w:rPr>
        <w:t xml:space="preserve"> М.М., Сема О.В.</w:t>
      </w:r>
      <w:r>
        <w:rPr>
          <w:sz w:val="28"/>
        </w:rPr>
        <w:t xml:space="preserve"> </w:t>
      </w:r>
      <w:r w:rsidR="00FF4920" w:rsidRPr="00FF4920">
        <w:rPr>
          <w:sz w:val="28"/>
        </w:rPr>
        <w:t xml:space="preserve">Хімія смаку, кольору і запаху: </w:t>
      </w:r>
      <w:proofErr w:type="spellStart"/>
      <w:r w:rsidR="00FF4920" w:rsidRPr="00FF4920">
        <w:rPr>
          <w:sz w:val="28"/>
        </w:rPr>
        <w:t>навч</w:t>
      </w:r>
      <w:proofErr w:type="spellEnd"/>
      <w:r w:rsidR="00FF4920" w:rsidRPr="00FF4920">
        <w:rPr>
          <w:sz w:val="28"/>
        </w:rPr>
        <w:t>. посібник</w:t>
      </w:r>
      <w:r>
        <w:rPr>
          <w:sz w:val="28"/>
        </w:rPr>
        <w:t xml:space="preserve">. </w:t>
      </w:r>
      <w:r w:rsidR="00FF4920" w:rsidRPr="00FF4920">
        <w:rPr>
          <w:sz w:val="28"/>
        </w:rPr>
        <w:t xml:space="preserve">Чернівці: Чернівецький </w:t>
      </w:r>
      <w:proofErr w:type="spellStart"/>
      <w:r w:rsidR="00FF4920" w:rsidRPr="00FF4920">
        <w:rPr>
          <w:sz w:val="28"/>
        </w:rPr>
        <w:t>нац</w:t>
      </w:r>
      <w:proofErr w:type="spellEnd"/>
      <w:r w:rsidR="00FF4920" w:rsidRPr="00FF4920">
        <w:rPr>
          <w:sz w:val="28"/>
        </w:rPr>
        <w:t xml:space="preserve">. ун-т ім. Юрія Федьковича, 2020. 80 с. </w:t>
      </w:r>
    </w:p>
    <w:p w14:paraId="442E7C87" w14:textId="6A0B1094" w:rsidR="0097549D" w:rsidRDefault="0097549D" w:rsidP="000F02A1">
      <w:pPr>
        <w:pStyle w:val="a4"/>
        <w:numPr>
          <w:ilvl w:val="0"/>
          <w:numId w:val="3"/>
        </w:numPr>
        <w:tabs>
          <w:tab w:val="left" w:pos="1133"/>
        </w:tabs>
        <w:ind w:left="0" w:right="0" w:firstLine="720"/>
        <w:rPr>
          <w:sz w:val="28"/>
        </w:rPr>
      </w:pPr>
      <w:r w:rsidRPr="0097549D">
        <w:rPr>
          <w:sz w:val="28"/>
        </w:rPr>
        <w:t xml:space="preserve">Овсієнко С.М., </w:t>
      </w:r>
      <w:proofErr w:type="spellStart"/>
      <w:r w:rsidRPr="0097549D">
        <w:rPr>
          <w:sz w:val="28"/>
        </w:rPr>
        <w:t>Берник</w:t>
      </w:r>
      <w:proofErr w:type="spellEnd"/>
      <w:r w:rsidRPr="0097549D">
        <w:rPr>
          <w:sz w:val="28"/>
        </w:rPr>
        <w:t xml:space="preserve"> І.М., Соломон А.М., Науменко О.В. Харчові </w:t>
      </w:r>
      <w:r w:rsidRPr="0097549D">
        <w:rPr>
          <w:sz w:val="28"/>
        </w:rPr>
        <w:lastRenderedPageBreak/>
        <w:t>добавки: навчальний посібник для студентів вищих навчальних закладів. Вінниця: ВНАУ, 2024. 275 с.</w:t>
      </w:r>
    </w:p>
    <w:p w14:paraId="58FD104D" w14:textId="43E67900" w:rsidR="00FF4920" w:rsidRDefault="008006BF" w:rsidP="000F02A1">
      <w:pPr>
        <w:pStyle w:val="a4"/>
        <w:numPr>
          <w:ilvl w:val="0"/>
          <w:numId w:val="3"/>
        </w:numPr>
        <w:tabs>
          <w:tab w:val="left" w:pos="1133"/>
        </w:tabs>
        <w:ind w:left="0" w:right="0" w:firstLine="720"/>
        <w:rPr>
          <w:sz w:val="28"/>
        </w:rPr>
      </w:pPr>
      <w:r w:rsidRPr="00FF4920">
        <w:rPr>
          <w:sz w:val="28"/>
        </w:rPr>
        <w:t>Ткаченко</w:t>
      </w:r>
      <w:r w:rsidRPr="008006BF">
        <w:rPr>
          <w:sz w:val="28"/>
        </w:rPr>
        <w:t xml:space="preserve"> </w:t>
      </w:r>
      <w:r w:rsidRPr="00FF4920">
        <w:rPr>
          <w:sz w:val="28"/>
        </w:rPr>
        <w:t xml:space="preserve">О.Б., </w:t>
      </w:r>
      <w:proofErr w:type="spellStart"/>
      <w:r w:rsidRPr="00FF4920">
        <w:rPr>
          <w:sz w:val="28"/>
        </w:rPr>
        <w:t>Каменева</w:t>
      </w:r>
      <w:proofErr w:type="spellEnd"/>
      <w:r w:rsidRPr="008006BF">
        <w:rPr>
          <w:sz w:val="28"/>
        </w:rPr>
        <w:t xml:space="preserve"> </w:t>
      </w:r>
      <w:r w:rsidRPr="00FF4920">
        <w:rPr>
          <w:sz w:val="28"/>
        </w:rPr>
        <w:t xml:space="preserve">Н.В., </w:t>
      </w:r>
      <w:proofErr w:type="spellStart"/>
      <w:r w:rsidRPr="00FF4920">
        <w:rPr>
          <w:sz w:val="28"/>
        </w:rPr>
        <w:t>Тітлова</w:t>
      </w:r>
      <w:proofErr w:type="spellEnd"/>
      <w:r w:rsidRPr="00FF4920">
        <w:rPr>
          <w:sz w:val="28"/>
        </w:rPr>
        <w:t xml:space="preserve"> О.О. </w:t>
      </w:r>
      <w:r w:rsidR="00FF4920" w:rsidRPr="00FF4920">
        <w:rPr>
          <w:sz w:val="28"/>
        </w:rPr>
        <w:t>Основи сенсорного аналізу харчових продуктів: навчальний посібник</w:t>
      </w:r>
      <w:r>
        <w:rPr>
          <w:sz w:val="28"/>
        </w:rPr>
        <w:t>.</w:t>
      </w:r>
      <w:r w:rsidR="00FF4920">
        <w:rPr>
          <w:sz w:val="28"/>
        </w:rPr>
        <w:t xml:space="preserve"> </w:t>
      </w:r>
      <w:r w:rsidR="00FF4920" w:rsidRPr="00FF4920">
        <w:rPr>
          <w:sz w:val="28"/>
        </w:rPr>
        <w:t>Одеса: Видавничий дім «</w:t>
      </w:r>
      <w:proofErr w:type="spellStart"/>
      <w:r w:rsidR="00FF4920" w:rsidRPr="00FF4920">
        <w:rPr>
          <w:sz w:val="28"/>
        </w:rPr>
        <w:t>Гельветика</w:t>
      </w:r>
      <w:proofErr w:type="spellEnd"/>
      <w:r w:rsidR="00FF4920" w:rsidRPr="00FF4920">
        <w:rPr>
          <w:sz w:val="28"/>
        </w:rPr>
        <w:t>», 2020. 304</w:t>
      </w:r>
      <w:r w:rsidR="00FF4920">
        <w:rPr>
          <w:sz w:val="28"/>
        </w:rPr>
        <w:t xml:space="preserve"> с</w:t>
      </w:r>
      <w:r w:rsidR="00FF4920" w:rsidRPr="00FF4920">
        <w:rPr>
          <w:sz w:val="28"/>
        </w:rPr>
        <w:t xml:space="preserve">. </w:t>
      </w:r>
    </w:p>
    <w:p w14:paraId="34AEAA93" w14:textId="03121208" w:rsidR="00FF4920" w:rsidRDefault="008006BF" w:rsidP="000F02A1">
      <w:pPr>
        <w:pStyle w:val="a4"/>
        <w:numPr>
          <w:ilvl w:val="0"/>
          <w:numId w:val="3"/>
        </w:numPr>
        <w:tabs>
          <w:tab w:val="left" w:pos="1133"/>
        </w:tabs>
        <w:ind w:left="0" w:right="0" w:firstLine="720"/>
        <w:rPr>
          <w:sz w:val="28"/>
        </w:rPr>
      </w:pPr>
      <w:r w:rsidRPr="00FF4920">
        <w:rPr>
          <w:sz w:val="28"/>
        </w:rPr>
        <w:t xml:space="preserve">Гуменюк О. Л. </w:t>
      </w:r>
      <w:r w:rsidR="00FF4920" w:rsidRPr="00FF4920">
        <w:rPr>
          <w:sz w:val="28"/>
        </w:rPr>
        <w:t xml:space="preserve">Харчова хімія: тексти лекцій для студентів напряму підготовки 181 </w:t>
      </w:r>
      <w:r>
        <w:rPr>
          <w:sz w:val="28"/>
        </w:rPr>
        <w:t>«</w:t>
      </w:r>
      <w:r w:rsidR="00FF4920" w:rsidRPr="00FF4920">
        <w:rPr>
          <w:sz w:val="28"/>
        </w:rPr>
        <w:t>Харчові технології</w:t>
      </w:r>
      <w:r>
        <w:rPr>
          <w:sz w:val="28"/>
        </w:rPr>
        <w:t>».</w:t>
      </w:r>
      <w:r w:rsidR="00FF4920" w:rsidRPr="00FF4920">
        <w:rPr>
          <w:sz w:val="28"/>
        </w:rPr>
        <w:t xml:space="preserve"> Чернігів : ЧНТУ, 2018. </w:t>
      </w:r>
      <w:r w:rsidRPr="00FF4920">
        <w:rPr>
          <w:sz w:val="28"/>
        </w:rPr>
        <w:t xml:space="preserve">Ч. 1. </w:t>
      </w:r>
      <w:r w:rsidR="00FF4920" w:rsidRPr="00FF4920">
        <w:rPr>
          <w:sz w:val="28"/>
        </w:rPr>
        <w:t xml:space="preserve">129 с. </w:t>
      </w:r>
    </w:p>
    <w:p w14:paraId="73A5EC7A" w14:textId="3DE4723D" w:rsidR="00FF4920" w:rsidRDefault="008006BF" w:rsidP="000F02A1">
      <w:pPr>
        <w:pStyle w:val="a4"/>
        <w:numPr>
          <w:ilvl w:val="0"/>
          <w:numId w:val="3"/>
        </w:numPr>
        <w:tabs>
          <w:tab w:val="left" w:pos="1133"/>
        </w:tabs>
        <w:ind w:left="0" w:right="0" w:firstLine="720"/>
        <w:rPr>
          <w:sz w:val="28"/>
        </w:rPr>
      </w:pPr>
      <w:r w:rsidRPr="00FF4920">
        <w:rPr>
          <w:sz w:val="28"/>
        </w:rPr>
        <w:t>Гладкий</w:t>
      </w:r>
      <w:r w:rsidRPr="008006BF">
        <w:rPr>
          <w:sz w:val="28"/>
        </w:rPr>
        <w:t xml:space="preserve"> </w:t>
      </w:r>
      <w:r w:rsidRPr="00FF4920">
        <w:rPr>
          <w:sz w:val="28"/>
        </w:rPr>
        <w:t>Ф.Ф., Тимченко</w:t>
      </w:r>
      <w:r w:rsidRPr="008006BF">
        <w:rPr>
          <w:sz w:val="28"/>
        </w:rPr>
        <w:t xml:space="preserve"> </w:t>
      </w:r>
      <w:r w:rsidRPr="00FF4920">
        <w:rPr>
          <w:sz w:val="28"/>
        </w:rPr>
        <w:t>В.К., Некрасов</w:t>
      </w:r>
      <w:r w:rsidRPr="008006BF">
        <w:rPr>
          <w:sz w:val="28"/>
        </w:rPr>
        <w:t xml:space="preserve"> </w:t>
      </w:r>
      <w:r w:rsidRPr="00FF4920">
        <w:rPr>
          <w:sz w:val="28"/>
        </w:rPr>
        <w:t xml:space="preserve">П.О., </w:t>
      </w:r>
      <w:proofErr w:type="spellStart"/>
      <w:r w:rsidRPr="00FF4920">
        <w:rPr>
          <w:sz w:val="28"/>
        </w:rPr>
        <w:t>Федякіна</w:t>
      </w:r>
      <w:proofErr w:type="spellEnd"/>
      <w:r w:rsidRPr="008006BF">
        <w:rPr>
          <w:sz w:val="28"/>
        </w:rPr>
        <w:t xml:space="preserve"> </w:t>
      </w:r>
      <w:r w:rsidRPr="00FF4920">
        <w:rPr>
          <w:sz w:val="28"/>
        </w:rPr>
        <w:t>З.П., Куниця</w:t>
      </w:r>
      <w:r w:rsidRPr="008006BF">
        <w:rPr>
          <w:sz w:val="28"/>
        </w:rPr>
        <w:t xml:space="preserve"> </w:t>
      </w:r>
      <w:r w:rsidRPr="00FF4920">
        <w:rPr>
          <w:sz w:val="28"/>
        </w:rPr>
        <w:t xml:space="preserve">К.В., </w:t>
      </w:r>
      <w:proofErr w:type="spellStart"/>
      <w:r w:rsidRPr="00FF4920">
        <w:rPr>
          <w:sz w:val="28"/>
        </w:rPr>
        <w:t>Мольченко</w:t>
      </w:r>
      <w:proofErr w:type="spellEnd"/>
      <w:r w:rsidRPr="008006BF">
        <w:rPr>
          <w:sz w:val="28"/>
        </w:rPr>
        <w:t xml:space="preserve"> </w:t>
      </w:r>
      <w:r w:rsidRPr="00FF4920">
        <w:rPr>
          <w:sz w:val="28"/>
        </w:rPr>
        <w:t xml:space="preserve">С.М. </w:t>
      </w:r>
      <w:r w:rsidR="00FF4920" w:rsidRPr="00FF4920">
        <w:rPr>
          <w:sz w:val="28"/>
        </w:rPr>
        <w:t xml:space="preserve">Сенсорний аналіз харчових продуктів: </w:t>
      </w:r>
      <w:proofErr w:type="spellStart"/>
      <w:r w:rsidR="00FF4920" w:rsidRPr="00FF4920">
        <w:rPr>
          <w:sz w:val="28"/>
        </w:rPr>
        <w:t>навч</w:t>
      </w:r>
      <w:proofErr w:type="spellEnd"/>
      <w:r w:rsidR="00FF4920" w:rsidRPr="00FF4920">
        <w:rPr>
          <w:sz w:val="28"/>
        </w:rPr>
        <w:t xml:space="preserve">. </w:t>
      </w:r>
      <w:proofErr w:type="spellStart"/>
      <w:r w:rsidR="00FF4920" w:rsidRPr="00FF4920">
        <w:rPr>
          <w:sz w:val="28"/>
        </w:rPr>
        <w:t>посіб</w:t>
      </w:r>
      <w:proofErr w:type="spellEnd"/>
      <w:r w:rsidR="00FF4920" w:rsidRPr="00FF4920">
        <w:rPr>
          <w:sz w:val="28"/>
        </w:rPr>
        <w:t>.</w:t>
      </w:r>
      <w:r>
        <w:rPr>
          <w:sz w:val="28"/>
        </w:rPr>
        <w:t xml:space="preserve"> </w:t>
      </w:r>
      <w:r w:rsidR="00FF4920" w:rsidRPr="00FF4920">
        <w:rPr>
          <w:sz w:val="28"/>
        </w:rPr>
        <w:t>Харків: Видавництво та друкарня «Технологічний Центр», 2018. 132 с.</w:t>
      </w:r>
    </w:p>
    <w:p w14:paraId="63246E71" w14:textId="2912BF02" w:rsidR="0092425F" w:rsidRPr="0092425F" w:rsidRDefault="0092425F" w:rsidP="000F02A1">
      <w:pPr>
        <w:pStyle w:val="a4"/>
        <w:numPr>
          <w:ilvl w:val="0"/>
          <w:numId w:val="3"/>
        </w:numPr>
        <w:tabs>
          <w:tab w:val="left" w:pos="1133"/>
        </w:tabs>
        <w:ind w:left="0" w:right="0" w:firstLine="720"/>
        <w:rPr>
          <w:sz w:val="28"/>
        </w:rPr>
      </w:pPr>
      <w:r w:rsidRPr="0092425F">
        <w:rPr>
          <w:sz w:val="28"/>
        </w:rPr>
        <w:t>Гураль Л. С. Хімія смаку, запаху, кольору</w:t>
      </w:r>
      <w:r>
        <w:rPr>
          <w:sz w:val="28"/>
        </w:rPr>
        <w:t>: о</w:t>
      </w:r>
      <w:r w:rsidRPr="0092425F">
        <w:rPr>
          <w:sz w:val="28"/>
        </w:rPr>
        <w:t>порний конспект лекцій Одеса : ОНАХТ, 2017. 93 с.</w:t>
      </w:r>
    </w:p>
    <w:p w14:paraId="6D08ABB4" w14:textId="77596FE3" w:rsidR="008006BF" w:rsidRPr="00FF4920" w:rsidRDefault="008006BF" w:rsidP="000F02A1">
      <w:pPr>
        <w:pStyle w:val="a4"/>
        <w:numPr>
          <w:ilvl w:val="0"/>
          <w:numId w:val="3"/>
        </w:numPr>
        <w:tabs>
          <w:tab w:val="left" w:pos="1133"/>
        </w:tabs>
        <w:ind w:left="0" w:right="0" w:firstLine="720"/>
        <w:rPr>
          <w:sz w:val="28"/>
        </w:rPr>
      </w:pPr>
      <w:proofErr w:type="spellStart"/>
      <w:r w:rsidRPr="008006BF">
        <w:rPr>
          <w:sz w:val="28"/>
        </w:rPr>
        <w:t>Євлаш</w:t>
      </w:r>
      <w:proofErr w:type="spellEnd"/>
      <w:r w:rsidRPr="008006BF">
        <w:rPr>
          <w:sz w:val="28"/>
        </w:rPr>
        <w:t xml:space="preserve"> В. В.</w:t>
      </w:r>
      <w:r>
        <w:rPr>
          <w:sz w:val="28"/>
        </w:rPr>
        <w:t xml:space="preserve">, </w:t>
      </w:r>
      <w:r w:rsidRPr="008006BF">
        <w:rPr>
          <w:sz w:val="28"/>
        </w:rPr>
        <w:t xml:space="preserve">Кузнецова Т. О. Хімія </w:t>
      </w:r>
      <w:proofErr w:type="spellStart"/>
      <w:r w:rsidRPr="008006BF">
        <w:rPr>
          <w:sz w:val="28"/>
        </w:rPr>
        <w:t>ароматутворювальних</w:t>
      </w:r>
      <w:proofErr w:type="spellEnd"/>
      <w:r w:rsidRPr="008006BF">
        <w:rPr>
          <w:sz w:val="28"/>
        </w:rPr>
        <w:t xml:space="preserve"> речовин: </w:t>
      </w:r>
      <w:proofErr w:type="spellStart"/>
      <w:r w:rsidRPr="008006BF">
        <w:rPr>
          <w:sz w:val="28"/>
        </w:rPr>
        <w:t>навч</w:t>
      </w:r>
      <w:proofErr w:type="spellEnd"/>
      <w:r w:rsidRPr="008006BF">
        <w:rPr>
          <w:sz w:val="28"/>
        </w:rPr>
        <w:t>. посібник</w:t>
      </w:r>
      <w:r>
        <w:rPr>
          <w:sz w:val="28"/>
        </w:rPr>
        <w:t>.</w:t>
      </w:r>
      <w:r w:rsidRPr="008006BF">
        <w:rPr>
          <w:sz w:val="28"/>
        </w:rPr>
        <w:t xml:space="preserve"> Х. : ХДУХТ, 2015. </w:t>
      </w:r>
      <w:r>
        <w:rPr>
          <w:sz w:val="28"/>
        </w:rPr>
        <w:t xml:space="preserve">70 с. </w:t>
      </w:r>
    </w:p>
    <w:p w14:paraId="7353C066" w14:textId="77777777" w:rsidR="00FF4920" w:rsidRDefault="00FF4920" w:rsidP="000F02A1">
      <w:pPr>
        <w:tabs>
          <w:tab w:val="left" w:pos="1133"/>
        </w:tabs>
        <w:ind w:firstLine="720"/>
        <w:jc w:val="both"/>
        <w:rPr>
          <w:sz w:val="28"/>
        </w:rPr>
      </w:pPr>
    </w:p>
    <w:p w14:paraId="79835B7F" w14:textId="77777777" w:rsidR="00640FF7" w:rsidRDefault="009B554F" w:rsidP="00BF598F">
      <w:pPr>
        <w:pStyle w:val="2"/>
        <w:jc w:val="center"/>
      </w:pPr>
      <w:r>
        <w:rPr>
          <w:spacing w:val="-2"/>
        </w:rPr>
        <w:t>Додаткова</w:t>
      </w:r>
      <w:r>
        <w:rPr>
          <w:spacing w:val="9"/>
        </w:rPr>
        <w:t xml:space="preserve"> </w:t>
      </w:r>
      <w:r>
        <w:rPr>
          <w:spacing w:val="-2"/>
        </w:rPr>
        <w:t>література</w:t>
      </w:r>
    </w:p>
    <w:p w14:paraId="3F5A1983" w14:textId="699CE335" w:rsidR="00640FF7" w:rsidRDefault="00BF598F" w:rsidP="00BF598F">
      <w:pPr>
        <w:pStyle w:val="a4"/>
        <w:numPr>
          <w:ilvl w:val="0"/>
          <w:numId w:val="2"/>
        </w:numPr>
        <w:tabs>
          <w:tab w:val="left" w:pos="1133"/>
        </w:tabs>
        <w:ind w:left="0" w:right="0" w:firstLine="709"/>
        <w:rPr>
          <w:sz w:val="28"/>
        </w:rPr>
      </w:pPr>
      <w:proofErr w:type="spellStart"/>
      <w:r w:rsidRPr="00BF598F">
        <w:rPr>
          <w:sz w:val="28"/>
        </w:rPr>
        <w:t>Хацевич</w:t>
      </w:r>
      <w:proofErr w:type="spellEnd"/>
      <w:r w:rsidRPr="00BF598F">
        <w:rPr>
          <w:sz w:val="28"/>
        </w:rPr>
        <w:t xml:space="preserve"> О.М., </w:t>
      </w:r>
      <w:proofErr w:type="spellStart"/>
      <w:r w:rsidRPr="00BF598F">
        <w:rPr>
          <w:sz w:val="28"/>
        </w:rPr>
        <w:t>Складанюк</w:t>
      </w:r>
      <w:proofErr w:type="spellEnd"/>
      <w:r w:rsidRPr="00BF598F">
        <w:rPr>
          <w:sz w:val="28"/>
        </w:rPr>
        <w:t xml:space="preserve"> М.Б. Хімія та аналіз харчових продуктів: Лабораторний практикум</w:t>
      </w:r>
      <w:r>
        <w:rPr>
          <w:sz w:val="28"/>
        </w:rPr>
        <w:t xml:space="preserve">. </w:t>
      </w:r>
      <w:r w:rsidR="00F26363" w:rsidRPr="00BF598F">
        <w:rPr>
          <w:sz w:val="28"/>
        </w:rPr>
        <w:t>Навчально-методичний</w:t>
      </w:r>
      <w:r w:rsidRPr="00BF598F">
        <w:rPr>
          <w:sz w:val="28"/>
        </w:rPr>
        <w:t xml:space="preserve"> посібник. Івано-Франківськ: Вид. Супрун В.П., 2019. 105 с.</w:t>
      </w:r>
    </w:p>
    <w:p w14:paraId="5FFF10C8" w14:textId="7D49404A" w:rsidR="00BF598F" w:rsidRDefault="00BF598F" w:rsidP="00BF598F">
      <w:pPr>
        <w:pStyle w:val="a4"/>
        <w:numPr>
          <w:ilvl w:val="0"/>
          <w:numId w:val="2"/>
        </w:numPr>
        <w:tabs>
          <w:tab w:val="left" w:pos="1133"/>
        </w:tabs>
        <w:ind w:left="0" w:right="0" w:firstLine="709"/>
        <w:rPr>
          <w:sz w:val="28"/>
        </w:rPr>
      </w:pPr>
      <w:proofErr w:type="spellStart"/>
      <w:r w:rsidRPr="00BF598F">
        <w:rPr>
          <w:sz w:val="28"/>
        </w:rPr>
        <w:t>Володарчик</w:t>
      </w:r>
      <w:proofErr w:type="spellEnd"/>
      <w:r w:rsidRPr="00BF598F">
        <w:rPr>
          <w:sz w:val="28"/>
        </w:rPr>
        <w:t xml:space="preserve"> Р. П. Забезпечення та хімічний контроль якості харчових продуктів: </w:t>
      </w:r>
      <w:proofErr w:type="spellStart"/>
      <w:r w:rsidRPr="00BF598F">
        <w:rPr>
          <w:sz w:val="28"/>
        </w:rPr>
        <w:t>навч</w:t>
      </w:r>
      <w:proofErr w:type="spellEnd"/>
      <w:r w:rsidRPr="00BF598F">
        <w:rPr>
          <w:sz w:val="28"/>
        </w:rPr>
        <w:t>. посібник</w:t>
      </w:r>
      <w:r>
        <w:rPr>
          <w:sz w:val="28"/>
        </w:rPr>
        <w:t>.</w:t>
      </w:r>
      <w:r w:rsidRPr="00BF598F">
        <w:rPr>
          <w:sz w:val="28"/>
        </w:rPr>
        <w:t xml:space="preserve"> Чернівці : Чернівецький </w:t>
      </w:r>
      <w:proofErr w:type="spellStart"/>
      <w:r w:rsidRPr="00BF598F">
        <w:rPr>
          <w:sz w:val="28"/>
        </w:rPr>
        <w:t>нац</w:t>
      </w:r>
      <w:proofErr w:type="spellEnd"/>
      <w:r w:rsidRPr="00BF598F">
        <w:rPr>
          <w:sz w:val="28"/>
        </w:rPr>
        <w:t>. ун-т, 2015. 336 с.</w:t>
      </w:r>
    </w:p>
    <w:p w14:paraId="3748CC66" w14:textId="4F9E3C7F" w:rsidR="00BF598F" w:rsidRDefault="00F26363" w:rsidP="00BF598F">
      <w:pPr>
        <w:pStyle w:val="a4"/>
        <w:numPr>
          <w:ilvl w:val="0"/>
          <w:numId w:val="2"/>
        </w:numPr>
        <w:tabs>
          <w:tab w:val="left" w:pos="1133"/>
        </w:tabs>
        <w:ind w:left="0" w:right="0" w:firstLine="709"/>
        <w:rPr>
          <w:sz w:val="28"/>
        </w:rPr>
      </w:pPr>
      <w:proofErr w:type="spellStart"/>
      <w:r w:rsidRPr="00F26363">
        <w:rPr>
          <w:sz w:val="28"/>
        </w:rPr>
        <w:t>Лабій</w:t>
      </w:r>
      <w:proofErr w:type="spellEnd"/>
      <w:r w:rsidRPr="00F26363">
        <w:rPr>
          <w:sz w:val="28"/>
        </w:rPr>
        <w:t xml:space="preserve"> Ю.М. Харчова хімія</w:t>
      </w:r>
      <w:r>
        <w:rPr>
          <w:sz w:val="28"/>
        </w:rPr>
        <w:t>: н</w:t>
      </w:r>
      <w:r w:rsidRPr="00F26363">
        <w:rPr>
          <w:sz w:val="28"/>
        </w:rPr>
        <w:t>авчальний посібник. Івано-Франківськ: ПНУ, 2012.</w:t>
      </w:r>
      <w:r>
        <w:rPr>
          <w:sz w:val="28"/>
        </w:rPr>
        <w:t xml:space="preserve"> </w:t>
      </w:r>
      <w:r w:rsidRPr="00F26363">
        <w:rPr>
          <w:sz w:val="28"/>
        </w:rPr>
        <w:t>104 с.</w:t>
      </w:r>
    </w:p>
    <w:p w14:paraId="79234894" w14:textId="5544B0C8" w:rsidR="001C4D14" w:rsidRDefault="001C4D14" w:rsidP="00BF598F">
      <w:pPr>
        <w:pStyle w:val="a4"/>
        <w:numPr>
          <w:ilvl w:val="0"/>
          <w:numId w:val="2"/>
        </w:numPr>
        <w:tabs>
          <w:tab w:val="left" w:pos="1133"/>
        </w:tabs>
        <w:ind w:left="0" w:right="0" w:firstLine="709"/>
        <w:rPr>
          <w:sz w:val="28"/>
        </w:rPr>
      </w:pPr>
      <w:proofErr w:type="spellStart"/>
      <w:r w:rsidRPr="001C4D14">
        <w:rPr>
          <w:sz w:val="28"/>
        </w:rPr>
        <w:t>Скоробагатий</w:t>
      </w:r>
      <w:proofErr w:type="spellEnd"/>
      <w:r w:rsidRPr="001C4D14">
        <w:rPr>
          <w:sz w:val="28"/>
        </w:rPr>
        <w:t xml:space="preserve"> Я.П., </w:t>
      </w:r>
      <w:proofErr w:type="spellStart"/>
      <w:r w:rsidRPr="001C4D14">
        <w:rPr>
          <w:sz w:val="28"/>
        </w:rPr>
        <w:t>Гузій</w:t>
      </w:r>
      <w:proofErr w:type="spellEnd"/>
      <w:r w:rsidRPr="001C4D14">
        <w:rPr>
          <w:sz w:val="28"/>
        </w:rPr>
        <w:t xml:space="preserve"> А.В. </w:t>
      </w:r>
      <w:proofErr w:type="spellStart"/>
      <w:r w:rsidRPr="001C4D14">
        <w:rPr>
          <w:sz w:val="28"/>
        </w:rPr>
        <w:t>Заверуха</w:t>
      </w:r>
      <w:proofErr w:type="spellEnd"/>
      <w:r w:rsidRPr="001C4D14">
        <w:rPr>
          <w:sz w:val="28"/>
        </w:rPr>
        <w:t xml:space="preserve"> О.М. Харчова хімія: </w:t>
      </w:r>
      <w:proofErr w:type="spellStart"/>
      <w:r w:rsidRPr="001C4D14">
        <w:rPr>
          <w:sz w:val="28"/>
        </w:rPr>
        <w:t>навч</w:t>
      </w:r>
      <w:proofErr w:type="spellEnd"/>
      <w:r w:rsidRPr="001C4D14">
        <w:rPr>
          <w:sz w:val="28"/>
        </w:rPr>
        <w:t>. посібник. К.: Новий світ, 2017. 514 с.</w:t>
      </w:r>
    </w:p>
    <w:p w14:paraId="188AB915" w14:textId="3B5002DB" w:rsidR="001C4D14" w:rsidRDefault="0092425F" w:rsidP="00BF598F">
      <w:pPr>
        <w:pStyle w:val="a4"/>
        <w:numPr>
          <w:ilvl w:val="0"/>
          <w:numId w:val="2"/>
        </w:numPr>
        <w:tabs>
          <w:tab w:val="left" w:pos="1133"/>
        </w:tabs>
        <w:ind w:left="0" w:right="0" w:firstLine="709"/>
        <w:rPr>
          <w:sz w:val="28"/>
        </w:rPr>
      </w:pPr>
      <w:r w:rsidRPr="0092425F">
        <w:rPr>
          <w:sz w:val="28"/>
        </w:rPr>
        <w:t xml:space="preserve">Гуменюк О.Л. Харчові добавки: тексти лекцій для студентів спеціальності 181 </w:t>
      </w:r>
      <w:r>
        <w:rPr>
          <w:sz w:val="28"/>
        </w:rPr>
        <w:t>«</w:t>
      </w:r>
      <w:r w:rsidRPr="0092425F">
        <w:rPr>
          <w:sz w:val="28"/>
        </w:rPr>
        <w:t>Харчові технології</w:t>
      </w:r>
      <w:r>
        <w:rPr>
          <w:sz w:val="28"/>
        </w:rPr>
        <w:t xml:space="preserve">». </w:t>
      </w:r>
      <w:r w:rsidRPr="0092425F">
        <w:rPr>
          <w:sz w:val="28"/>
        </w:rPr>
        <w:t>Чернігів: ЧНТУ, 2019. 177 с.</w:t>
      </w:r>
    </w:p>
    <w:p w14:paraId="6C88AD1B" w14:textId="77777777" w:rsidR="00BF598F" w:rsidRPr="00BF598F" w:rsidRDefault="00BF598F" w:rsidP="00BF598F">
      <w:pPr>
        <w:pStyle w:val="2"/>
        <w:jc w:val="left"/>
        <w:rPr>
          <w:b w:val="0"/>
          <w:bCs w:val="0"/>
        </w:rPr>
      </w:pPr>
    </w:p>
    <w:p w14:paraId="3ACCA5DC" w14:textId="62C9A340" w:rsidR="00640FF7" w:rsidRDefault="009B554F" w:rsidP="00BF598F">
      <w:pPr>
        <w:pStyle w:val="2"/>
        <w:jc w:val="center"/>
      </w:pPr>
      <w:bookmarkStart w:id="17" w:name="_Hlk192801668"/>
      <w:r w:rsidRPr="000F02A1">
        <w:t>Інформаційні</w:t>
      </w:r>
      <w:r w:rsidRPr="000F02A1">
        <w:rPr>
          <w:spacing w:val="-18"/>
        </w:rPr>
        <w:t xml:space="preserve"> </w:t>
      </w:r>
      <w:r w:rsidRPr="000F02A1">
        <w:rPr>
          <w:spacing w:val="-2"/>
        </w:rPr>
        <w:t>ресурси</w:t>
      </w:r>
    </w:p>
    <w:p w14:paraId="7047475C" w14:textId="77777777" w:rsidR="000F02A1" w:rsidRPr="000F02A1" w:rsidRDefault="000F02A1" w:rsidP="000F02A1">
      <w:pPr>
        <w:widowControl/>
        <w:numPr>
          <w:ilvl w:val="0"/>
          <w:numId w:val="5"/>
        </w:numPr>
        <w:shd w:val="clear" w:color="auto" w:fill="FFFFFF"/>
        <w:tabs>
          <w:tab w:val="left" w:pos="1134"/>
        </w:tabs>
        <w:autoSpaceDE/>
        <w:autoSpaceDN/>
        <w:ind w:left="0" w:firstLine="720"/>
        <w:contextualSpacing/>
        <w:jc w:val="both"/>
        <w:rPr>
          <w:rFonts w:eastAsia="Calibri"/>
          <w:sz w:val="28"/>
          <w:szCs w:val="28"/>
        </w:rPr>
      </w:pPr>
      <w:bookmarkStart w:id="18" w:name="_Hlk193047662"/>
      <w:r w:rsidRPr="000F02A1">
        <w:rPr>
          <w:rFonts w:eastAsia="Calibri"/>
          <w:sz w:val="28"/>
          <w:szCs w:val="28"/>
        </w:rPr>
        <w:t xml:space="preserve">Офіційний сайт журналу </w:t>
      </w:r>
      <w:bookmarkEnd w:id="18"/>
      <w:r w:rsidRPr="000F02A1">
        <w:rPr>
          <w:rFonts w:eastAsia="Calibri"/>
          <w:sz w:val="28"/>
          <w:szCs w:val="28"/>
        </w:rPr>
        <w:t>«</w:t>
      </w:r>
      <w:proofErr w:type="spellStart"/>
      <w:r w:rsidRPr="000F02A1">
        <w:rPr>
          <w:rFonts w:eastAsia="Calibri"/>
          <w:sz w:val="28"/>
          <w:szCs w:val="28"/>
        </w:rPr>
        <w:t>Ukrainian</w:t>
      </w:r>
      <w:proofErr w:type="spellEnd"/>
      <w:r w:rsidRPr="000F02A1">
        <w:rPr>
          <w:rFonts w:eastAsia="Calibri"/>
          <w:sz w:val="28"/>
          <w:szCs w:val="28"/>
        </w:rPr>
        <w:t xml:space="preserve"> </w:t>
      </w:r>
      <w:proofErr w:type="spellStart"/>
      <w:r w:rsidRPr="000F02A1">
        <w:rPr>
          <w:rFonts w:eastAsia="Calibri"/>
          <w:sz w:val="28"/>
          <w:szCs w:val="28"/>
        </w:rPr>
        <w:t>Food</w:t>
      </w:r>
      <w:proofErr w:type="spellEnd"/>
      <w:r w:rsidRPr="000F02A1">
        <w:rPr>
          <w:rFonts w:eastAsia="Calibri"/>
          <w:sz w:val="28"/>
          <w:szCs w:val="28"/>
        </w:rPr>
        <w:t xml:space="preserve"> </w:t>
      </w:r>
      <w:proofErr w:type="spellStart"/>
      <w:r w:rsidRPr="000F02A1">
        <w:rPr>
          <w:rFonts w:eastAsia="Calibri"/>
          <w:sz w:val="28"/>
          <w:szCs w:val="28"/>
        </w:rPr>
        <w:t>Journal</w:t>
      </w:r>
      <w:proofErr w:type="spellEnd"/>
      <w:r w:rsidRPr="000F02A1">
        <w:rPr>
          <w:rFonts w:eastAsia="Calibri"/>
          <w:sz w:val="28"/>
          <w:szCs w:val="28"/>
        </w:rPr>
        <w:t xml:space="preserve">» </w:t>
      </w:r>
      <w:hyperlink r:id="rId6" w:history="1">
        <w:r w:rsidRPr="000F02A1">
          <w:rPr>
            <w:rFonts w:eastAsia="Calibri"/>
            <w:color w:val="0000FF" w:themeColor="hyperlink"/>
            <w:sz w:val="28"/>
            <w:szCs w:val="28"/>
            <w:u w:val="single"/>
          </w:rPr>
          <w:t>https://ufj.nuft.edu.ua/index.html</w:t>
        </w:r>
      </w:hyperlink>
    </w:p>
    <w:p w14:paraId="79898E07" w14:textId="77777777" w:rsidR="000F02A1" w:rsidRPr="000F02A1" w:rsidRDefault="000F02A1" w:rsidP="000F02A1">
      <w:pPr>
        <w:widowControl/>
        <w:numPr>
          <w:ilvl w:val="0"/>
          <w:numId w:val="5"/>
        </w:numPr>
        <w:shd w:val="clear" w:color="auto" w:fill="FFFFFF"/>
        <w:tabs>
          <w:tab w:val="left" w:pos="1134"/>
        </w:tabs>
        <w:autoSpaceDE/>
        <w:autoSpaceDN/>
        <w:ind w:left="0" w:firstLine="720"/>
        <w:contextualSpacing/>
        <w:jc w:val="both"/>
        <w:rPr>
          <w:rFonts w:eastAsia="Calibri"/>
          <w:sz w:val="28"/>
          <w:szCs w:val="28"/>
        </w:rPr>
      </w:pPr>
      <w:r w:rsidRPr="000F02A1">
        <w:rPr>
          <w:rFonts w:eastAsia="Calibri"/>
          <w:sz w:val="28"/>
          <w:szCs w:val="28"/>
        </w:rPr>
        <w:t xml:space="preserve">Офіційний сайт журналу журнал «Харчова наука і технологія» </w:t>
      </w:r>
      <w:hyperlink r:id="rId7" w:history="1">
        <w:r w:rsidRPr="000F02A1">
          <w:rPr>
            <w:rFonts w:eastAsia="Calibri"/>
            <w:color w:val="0000FF" w:themeColor="hyperlink"/>
            <w:sz w:val="28"/>
            <w:szCs w:val="28"/>
            <w:u w:val="single"/>
          </w:rPr>
          <w:t>https://fst.ontu.edu.ua/uk/site/page/journal</w:t>
        </w:r>
      </w:hyperlink>
      <w:r w:rsidRPr="000F02A1">
        <w:rPr>
          <w:rFonts w:eastAsia="Calibri"/>
          <w:sz w:val="28"/>
          <w:szCs w:val="28"/>
        </w:rPr>
        <w:t xml:space="preserve"> </w:t>
      </w:r>
    </w:p>
    <w:p w14:paraId="2D1A9B41" w14:textId="77777777" w:rsidR="000F02A1" w:rsidRPr="000F02A1" w:rsidRDefault="000F02A1" w:rsidP="000F02A1">
      <w:pPr>
        <w:widowControl/>
        <w:numPr>
          <w:ilvl w:val="0"/>
          <w:numId w:val="5"/>
        </w:numPr>
        <w:shd w:val="clear" w:color="auto" w:fill="FFFFFF"/>
        <w:tabs>
          <w:tab w:val="left" w:pos="1134"/>
        </w:tabs>
        <w:autoSpaceDE/>
        <w:autoSpaceDN/>
        <w:ind w:left="0" w:firstLine="720"/>
        <w:contextualSpacing/>
        <w:jc w:val="both"/>
        <w:rPr>
          <w:rFonts w:eastAsia="Calibri"/>
          <w:sz w:val="28"/>
          <w:szCs w:val="28"/>
        </w:rPr>
      </w:pPr>
      <w:r w:rsidRPr="000F02A1">
        <w:rPr>
          <w:rFonts w:eastAsia="Calibri"/>
          <w:sz w:val="28"/>
          <w:szCs w:val="28"/>
        </w:rPr>
        <w:t xml:space="preserve">Офіційний сайт журналу «Тваринництво та технології харчових продуктів» </w:t>
      </w:r>
      <w:hyperlink r:id="rId8" w:history="1">
        <w:r w:rsidRPr="000F02A1">
          <w:rPr>
            <w:rFonts w:eastAsia="Calibri"/>
            <w:color w:val="0000FF" w:themeColor="hyperlink"/>
            <w:sz w:val="28"/>
            <w:szCs w:val="28"/>
            <w:u w:val="single"/>
          </w:rPr>
          <w:t>https://animalscience.com.ua/uk</w:t>
        </w:r>
      </w:hyperlink>
      <w:r w:rsidRPr="000F02A1">
        <w:rPr>
          <w:rFonts w:eastAsia="Calibri"/>
          <w:sz w:val="28"/>
          <w:szCs w:val="28"/>
        </w:rPr>
        <w:t xml:space="preserve"> </w:t>
      </w:r>
    </w:p>
    <w:p w14:paraId="70C2D810" w14:textId="77777777" w:rsidR="000F02A1" w:rsidRPr="000F02A1" w:rsidRDefault="000F02A1" w:rsidP="000F02A1">
      <w:pPr>
        <w:widowControl/>
        <w:numPr>
          <w:ilvl w:val="0"/>
          <w:numId w:val="5"/>
        </w:numPr>
        <w:shd w:val="clear" w:color="auto" w:fill="FFFFFF"/>
        <w:tabs>
          <w:tab w:val="left" w:pos="1134"/>
        </w:tabs>
        <w:autoSpaceDE/>
        <w:autoSpaceDN/>
        <w:ind w:left="0" w:firstLine="720"/>
        <w:contextualSpacing/>
        <w:jc w:val="both"/>
        <w:rPr>
          <w:rFonts w:eastAsia="Calibri"/>
          <w:sz w:val="28"/>
          <w:szCs w:val="28"/>
        </w:rPr>
      </w:pPr>
      <w:r w:rsidRPr="000F02A1">
        <w:rPr>
          <w:rFonts w:eastAsia="Calibri"/>
          <w:sz w:val="28"/>
          <w:szCs w:val="28"/>
        </w:rPr>
        <w:t xml:space="preserve">Офіційний сайт журналу «Здоров’я людини і нації» </w:t>
      </w:r>
      <w:hyperlink r:id="rId9" w:history="1">
        <w:r w:rsidRPr="000F02A1">
          <w:rPr>
            <w:rFonts w:eastAsia="Calibri"/>
            <w:color w:val="0000FF" w:themeColor="hyperlink"/>
            <w:sz w:val="28"/>
            <w:szCs w:val="28"/>
            <w:u w:val="single"/>
          </w:rPr>
          <w:t>https://www.humanhealth.nubip.edu.ua/index.php/hnh</w:t>
        </w:r>
      </w:hyperlink>
      <w:r w:rsidRPr="000F02A1">
        <w:rPr>
          <w:rFonts w:eastAsia="Calibri"/>
          <w:sz w:val="28"/>
          <w:szCs w:val="28"/>
        </w:rPr>
        <w:t xml:space="preserve"> </w:t>
      </w:r>
    </w:p>
    <w:p w14:paraId="7DE7DAA4" w14:textId="77777777" w:rsidR="000F02A1" w:rsidRPr="000F02A1" w:rsidRDefault="000F02A1" w:rsidP="000F02A1">
      <w:pPr>
        <w:widowControl/>
        <w:numPr>
          <w:ilvl w:val="0"/>
          <w:numId w:val="5"/>
        </w:numPr>
        <w:shd w:val="clear" w:color="auto" w:fill="FFFFFF"/>
        <w:tabs>
          <w:tab w:val="left" w:pos="1134"/>
        </w:tabs>
        <w:autoSpaceDE/>
        <w:autoSpaceDN/>
        <w:ind w:left="0" w:firstLine="720"/>
        <w:contextualSpacing/>
        <w:jc w:val="both"/>
        <w:rPr>
          <w:rFonts w:eastAsia="Calibri"/>
          <w:sz w:val="28"/>
          <w:szCs w:val="28"/>
        </w:rPr>
      </w:pPr>
      <w:bookmarkStart w:id="19" w:name="_Hlk193047904"/>
      <w:r w:rsidRPr="000F02A1">
        <w:rPr>
          <w:rFonts w:eastAsia="Calibri"/>
          <w:sz w:val="28"/>
          <w:szCs w:val="28"/>
        </w:rPr>
        <w:t xml:space="preserve">Офіційний сайт </w:t>
      </w:r>
      <w:bookmarkEnd w:id="19"/>
      <w:r w:rsidRPr="000F02A1">
        <w:rPr>
          <w:rFonts w:eastAsia="Calibri"/>
          <w:sz w:val="28"/>
          <w:szCs w:val="28"/>
        </w:rPr>
        <w:t xml:space="preserve">Східноєвропейського журналу передових технологій </w:t>
      </w:r>
      <w:hyperlink r:id="rId10" w:history="1">
        <w:r w:rsidRPr="000F02A1">
          <w:rPr>
            <w:rFonts w:eastAsia="Calibri"/>
            <w:color w:val="0000FF" w:themeColor="hyperlink"/>
            <w:sz w:val="28"/>
            <w:szCs w:val="28"/>
            <w:u w:val="single"/>
          </w:rPr>
          <w:t>https://jet.com.ua/en/aboutus</w:t>
        </w:r>
      </w:hyperlink>
      <w:r w:rsidRPr="000F02A1">
        <w:rPr>
          <w:rFonts w:eastAsia="Calibri"/>
          <w:sz w:val="28"/>
          <w:szCs w:val="28"/>
        </w:rPr>
        <w:t xml:space="preserve"> </w:t>
      </w:r>
    </w:p>
    <w:p w14:paraId="42BBB718" w14:textId="77777777" w:rsidR="000F02A1" w:rsidRPr="000F02A1" w:rsidRDefault="000F02A1" w:rsidP="000F02A1">
      <w:pPr>
        <w:widowControl/>
        <w:numPr>
          <w:ilvl w:val="0"/>
          <w:numId w:val="5"/>
        </w:numPr>
        <w:tabs>
          <w:tab w:val="left" w:pos="1134"/>
        </w:tabs>
        <w:autoSpaceDE/>
        <w:autoSpaceDN/>
        <w:ind w:left="0" w:firstLine="720"/>
        <w:contextualSpacing/>
        <w:jc w:val="both"/>
        <w:rPr>
          <w:rFonts w:eastAsia="Calibri"/>
          <w:sz w:val="28"/>
          <w:szCs w:val="28"/>
        </w:rPr>
      </w:pPr>
      <w:r w:rsidRPr="000F02A1">
        <w:rPr>
          <w:rFonts w:eastAsia="Calibri"/>
          <w:sz w:val="28"/>
          <w:szCs w:val="28"/>
        </w:rPr>
        <w:t xml:space="preserve">Офіційний сайт журналу «Продовольчі ресурси» </w:t>
      </w:r>
      <w:hyperlink r:id="rId11" w:history="1">
        <w:r w:rsidRPr="000F02A1">
          <w:rPr>
            <w:rFonts w:eastAsia="Calibri"/>
            <w:color w:val="0000FF" w:themeColor="hyperlink"/>
            <w:sz w:val="28"/>
            <w:szCs w:val="28"/>
            <w:u w:val="single"/>
          </w:rPr>
          <w:t>https://iprjournal.kyiv.ua/index.php/pr/issue/view/28</w:t>
        </w:r>
      </w:hyperlink>
      <w:r w:rsidRPr="000F02A1">
        <w:rPr>
          <w:rFonts w:eastAsia="Calibri"/>
          <w:sz w:val="28"/>
          <w:szCs w:val="28"/>
        </w:rPr>
        <w:t xml:space="preserve"> </w:t>
      </w:r>
    </w:p>
    <w:p w14:paraId="366BF4C0" w14:textId="77777777" w:rsidR="000F02A1" w:rsidRPr="000F02A1" w:rsidRDefault="000F02A1" w:rsidP="000F02A1">
      <w:pPr>
        <w:numPr>
          <w:ilvl w:val="0"/>
          <w:numId w:val="5"/>
        </w:numPr>
        <w:ind w:left="0" w:firstLine="720"/>
        <w:jc w:val="both"/>
        <w:rPr>
          <w:rFonts w:eastAsia="Calibri"/>
          <w:sz w:val="28"/>
          <w:szCs w:val="28"/>
        </w:rPr>
      </w:pPr>
      <w:r w:rsidRPr="000F02A1">
        <w:rPr>
          <w:rFonts w:eastAsia="Calibri"/>
          <w:sz w:val="28"/>
          <w:szCs w:val="28"/>
        </w:rPr>
        <w:t>Офіційний сайт журналу «</w:t>
      </w:r>
      <w:hyperlink r:id="rId12" w:history="1">
        <w:r w:rsidRPr="000F02A1">
          <w:rPr>
            <w:rFonts w:eastAsia="Calibri"/>
            <w:sz w:val="28"/>
            <w:szCs w:val="28"/>
          </w:rPr>
          <w:t>Науковий Вісник Львівського національного університету ветеринарної медицини та біотехнологій. Серія: Харчові технології</w:t>
        </w:r>
      </w:hyperlink>
      <w:r w:rsidRPr="000F02A1">
        <w:rPr>
          <w:rFonts w:eastAsia="Calibri"/>
          <w:sz w:val="28"/>
          <w:szCs w:val="28"/>
        </w:rPr>
        <w:t xml:space="preserve">» </w:t>
      </w:r>
      <w:hyperlink r:id="rId13" w:history="1">
        <w:r w:rsidRPr="000F02A1">
          <w:rPr>
            <w:rFonts w:eastAsia="Calibri"/>
            <w:color w:val="0000FF" w:themeColor="hyperlink"/>
            <w:sz w:val="28"/>
            <w:szCs w:val="28"/>
            <w:u w:val="single"/>
          </w:rPr>
          <w:t>https://nvlvet.com.ua/</w:t>
        </w:r>
      </w:hyperlink>
      <w:r w:rsidRPr="000F02A1">
        <w:rPr>
          <w:rFonts w:eastAsia="Calibri"/>
          <w:sz w:val="28"/>
          <w:szCs w:val="28"/>
        </w:rPr>
        <w:t xml:space="preserve"> </w:t>
      </w:r>
    </w:p>
    <w:p w14:paraId="66994C34" w14:textId="77777777" w:rsidR="000F02A1" w:rsidRPr="000F02A1" w:rsidRDefault="000F02A1" w:rsidP="000F02A1">
      <w:pPr>
        <w:numPr>
          <w:ilvl w:val="0"/>
          <w:numId w:val="5"/>
        </w:numPr>
        <w:ind w:left="0" w:firstLine="720"/>
        <w:jc w:val="both"/>
        <w:rPr>
          <w:rFonts w:eastAsia="Calibri"/>
          <w:sz w:val="28"/>
          <w:szCs w:val="28"/>
        </w:rPr>
      </w:pPr>
      <w:r w:rsidRPr="000F02A1">
        <w:rPr>
          <w:rFonts w:eastAsia="Calibri"/>
          <w:sz w:val="28"/>
          <w:szCs w:val="28"/>
        </w:rPr>
        <w:t xml:space="preserve">Офіційний сайт журналу «Таврійський науковий вісник. Серія: </w:t>
      </w:r>
      <w:r w:rsidRPr="000F02A1">
        <w:rPr>
          <w:rFonts w:eastAsia="Calibri"/>
          <w:sz w:val="28"/>
          <w:szCs w:val="28"/>
        </w:rPr>
        <w:lastRenderedPageBreak/>
        <w:t xml:space="preserve">Технічні науки» </w:t>
      </w:r>
      <w:hyperlink r:id="rId14" w:history="1">
        <w:r w:rsidRPr="000F02A1">
          <w:rPr>
            <w:rFonts w:eastAsia="Calibri"/>
            <w:color w:val="0000FF" w:themeColor="hyperlink"/>
            <w:sz w:val="28"/>
            <w:szCs w:val="28"/>
            <w:u w:val="single"/>
          </w:rPr>
          <w:t>https://journals.ksauniv.ks.ua/index.php/tech</w:t>
        </w:r>
      </w:hyperlink>
      <w:r w:rsidRPr="000F02A1">
        <w:rPr>
          <w:rFonts w:eastAsia="Calibri"/>
          <w:sz w:val="28"/>
          <w:szCs w:val="28"/>
        </w:rPr>
        <w:t xml:space="preserve"> </w:t>
      </w:r>
    </w:p>
    <w:p w14:paraId="220D5AA8" w14:textId="77777777" w:rsidR="000F02A1" w:rsidRPr="000F02A1" w:rsidRDefault="000F02A1" w:rsidP="000F02A1">
      <w:pPr>
        <w:widowControl/>
        <w:numPr>
          <w:ilvl w:val="0"/>
          <w:numId w:val="5"/>
        </w:numPr>
        <w:shd w:val="clear" w:color="auto" w:fill="FFFFFF"/>
        <w:tabs>
          <w:tab w:val="left" w:pos="1134"/>
        </w:tabs>
        <w:autoSpaceDE/>
        <w:autoSpaceDN/>
        <w:ind w:left="0" w:firstLine="720"/>
        <w:contextualSpacing/>
        <w:jc w:val="both"/>
        <w:rPr>
          <w:rFonts w:eastAsia="Calibri"/>
          <w:sz w:val="28"/>
          <w:szCs w:val="28"/>
        </w:rPr>
      </w:pPr>
      <w:r w:rsidRPr="000F02A1">
        <w:rPr>
          <w:rFonts w:eastAsia="Calibri"/>
          <w:sz w:val="28"/>
          <w:szCs w:val="28"/>
        </w:rPr>
        <w:t xml:space="preserve">Офіційний сайт журналу «Наукові праці НУХТ» </w:t>
      </w:r>
      <w:hyperlink r:id="rId15" w:history="1">
        <w:r w:rsidRPr="000F02A1">
          <w:rPr>
            <w:rFonts w:eastAsia="Calibri"/>
            <w:color w:val="0000FF" w:themeColor="hyperlink"/>
            <w:sz w:val="28"/>
            <w:szCs w:val="28"/>
            <w:u w:val="single"/>
          </w:rPr>
          <w:t>https://sites.google.com/nuft.edu.ua/swnuft</w:t>
        </w:r>
      </w:hyperlink>
      <w:r w:rsidRPr="000F02A1">
        <w:rPr>
          <w:rFonts w:eastAsia="Calibri"/>
          <w:sz w:val="28"/>
          <w:szCs w:val="28"/>
        </w:rPr>
        <w:t xml:space="preserve"> </w:t>
      </w:r>
    </w:p>
    <w:p w14:paraId="755BAADB" w14:textId="77777777" w:rsidR="000F02A1" w:rsidRPr="000F02A1" w:rsidRDefault="000F02A1" w:rsidP="000F02A1">
      <w:pPr>
        <w:widowControl/>
        <w:numPr>
          <w:ilvl w:val="0"/>
          <w:numId w:val="5"/>
        </w:numPr>
        <w:shd w:val="clear" w:color="auto" w:fill="FFFFFF"/>
        <w:tabs>
          <w:tab w:val="left" w:pos="1134"/>
        </w:tabs>
        <w:autoSpaceDE/>
        <w:autoSpaceDN/>
        <w:ind w:left="0" w:firstLine="720"/>
        <w:contextualSpacing/>
        <w:jc w:val="both"/>
        <w:rPr>
          <w:rFonts w:eastAsia="Calibri"/>
          <w:sz w:val="28"/>
          <w:szCs w:val="28"/>
        </w:rPr>
      </w:pPr>
      <w:r w:rsidRPr="000F02A1">
        <w:rPr>
          <w:rFonts w:eastAsia="Calibri"/>
          <w:sz w:val="28"/>
          <w:szCs w:val="28"/>
        </w:rPr>
        <w:t xml:space="preserve">Офіційний сайт журналу «Техніка, енергетика, транспорт АПК» </w:t>
      </w:r>
      <w:hyperlink r:id="rId16" w:history="1">
        <w:r w:rsidRPr="000F02A1">
          <w:rPr>
            <w:rFonts w:eastAsia="Calibri"/>
            <w:color w:val="0000FF" w:themeColor="hyperlink"/>
            <w:sz w:val="28"/>
            <w:szCs w:val="28"/>
            <w:u w:val="single"/>
          </w:rPr>
          <w:t>http://tetapk.vsau.org/</w:t>
        </w:r>
      </w:hyperlink>
      <w:r w:rsidRPr="000F02A1">
        <w:rPr>
          <w:rFonts w:eastAsia="Calibri"/>
          <w:sz w:val="28"/>
          <w:szCs w:val="28"/>
        </w:rPr>
        <w:t xml:space="preserve"> </w:t>
      </w:r>
    </w:p>
    <w:p w14:paraId="58B68CDE" w14:textId="77777777" w:rsidR="000F02A1" w:rsidRPr="000F02A1" w:rsidRDefault="000F02A1" w:rsidP="000F02A1">
      <w:pPr>
        <w:widowControl/>
        <w:numPr>
          <w:ilvl w:val="0"/>
          <w:numId w:val="5"/>
        </w:numPr>
        <w:shd w:val="clear" w:color="auto" w:fill="FFFFFF"/>
        <w:tabs>
          <w:tab w:val="left" w:pos="1134"/>
        </w:tabs>
        <w:autoSpaceDE/>
        <w:autoSpaceDN/>
        <w:ind w:left="0" w:firstLine="720"/>
        <w:contextualSpacing/>
        <w:jc w:val="both"/>
        <w:rPr>
          <w:rFonts w:eastAsia="Calibri"/>
          <w:sz w:val="28"/>
          <w:szCs w:val="28"/>
        </w:rPr>
      </w:pPr>
      <w:r w:rsidRPr="000F02A1">
        <w:rPr>
          <w:rFonts w:eastAsia="Calibri"/>
          <w:sz w:val="28"/>
          <w:szCs w:val="28"/>
        </w:rPr>
        <w:t xml:space="preserve">Офіційний сайт журналу «Технічні науки та технології» </w:t>
      </w:r>
      <w:hyperlink r:id="rId17" w:history="1">
        <w:r w:rsidRPr="000F02A1">
          <w:rPr>
            <w:rFonts w:eastAsia="Calibri"/>
            <w:color w:val="0000FF" w:themeColor="hyperlink"/>
            <w:sz w:val="28"/>
            <w:szCs w:val="28"/>
            <w:u w:val="single"/>
          </w:rPr>
          <w:t>http://tst.stu.cn.ua/about</w:t>
        </w:r>
      </w:hyperlink>
      <w:r w:rsidRPr="000F02A1">
        <w:rPr>
          <w:rFonts w:eastAsia="Calibri"/>
          <w:sz w:val="28"/>
          <w:szCs w:val="28"/>
        </w:rPr>
        <w:t xml:space="preserve"> </w:t>
      </w:r>
    </w:p>
    <w:p w14:paraId="6E46FD7B" w14:textId="77777777" w:rsidR="000F02A1" w:rsidRPr="000F02A1" w:rsidRDefault="000F02A1" w:rsidP="000F02A1">
      <w:pPr>
        <w:ind w:firstLine="720"/>
        <w:jc w:val="both"/>
        <w:rPr>
          <w:sz w:val="28"/>
          <w:szCs w:val="28"/>
        </w:rPr>
      </w:pPr>
    </w:p>
    <w:p w14:paraId="0362E8BC" w14:textId="0C316229" w:rsidR="00640FF7" w:rsidRDefault="009B554F" w:rsidP="000F02A1">
      <w:pPr>
        <w:pStyle w:val="1"/>
        <w:ind w:left="0"/>
        <w:jc w:val="center"/>
      </w:pPr>
      <w:bookmarkStart w:id="20" w:name="_Hlk192801726"/>
      <w:bookmarkEnd w:id="17"/>
      <w:r>
        <w:t>СИСТЕМА</w:t>
      </w:r>
      <w:r>
        <w:rPr>
          <w:spacing w:val="-8"/>
        </w:rPr>
        <w:t xml:space="preserve"> </w:t>
      </w:r>
      <w:r>
        <w:t>ОЦІНЮВАННЯ</w:t>
      </w:r>
      <w:r>
        <w:rPr>
          <w:spacing w:val="-8"/>
        </w:rPr>
        <w:t xml:space="preserve"> </w:t>
      </w:r>
      <w:r>
        <w:t>ТА</w:t>
      </w:r>
      <w:r>
        <w:rPr>
          <w:spacing w:val="-8"/>
        </w:rPr>
        <w:t xml:space="preserve"> </w:t>
      </w:r>
      <w:r>
        <w:t>ВИМОГИ</w:t>
      </w:r>
      <w:r>
        <w:rPr>
          <w:spacing w:val="-9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КОНТРОЛЮ ЗНАНЬ ЗДОБУВАЧІВ ВИЩОЇ ОСВІТИ</w:t>
      </w:r>
    </w:p>
    <w:p w14:paraId="04872C92" w14:textId="77777777" w:rsidR="00640FF7" w:rsidRDefault="009B554F" w:rsidP="000F02A1">
      <w:pPr>
        <w:pStyle w:val="a3"/>
        <w:ind w:left="0" w:firstLine="709"/>
      </w:pPr>
      <w:bookmarkStart w:id="21" w:name="_Hlk192801738"/>
      <w:bookmarkEnd w:id="20"/>
      <w:r>
        <w:t>У кінці семестру, здобувач вищої освіти може набрати до 60% підсумкової оцінки за виконання всіх видів робіт, що виконуються протягом семестру, до 10% за показники наукової, інноваційної, навчальної, виховної роботи та студентської активності і до 30% підсумкової оцінки – за результатами підсумкового контролю.</w:t>
      </w:r>
    </w:p>
    <w:p w14:paraId="2659F51E" w14:textId="77777777" w:rsidR="000F02A1" w:rsidRDefault="000F02A1" w:rsidP="000F02A1">
      <w:pPr>
        <w:pStyle w:val="a3"/>
        <w:ind w:left="0" w:firstLine="709"/>
      </w:pPr>
    </w:p>
    <w:p w14:paraId="29E2523C" w14:textId="77777777" w:rsidR="00383DDA" w:rsidRDefault="00383DDA" w:rsidP="00383DDA">
      <w:pPr>
        <w:pStyle w:val="a3"/>
        <w:ind w:left="0" w:firstLine="0"/>
        <w:jc w:val="center"/>
        <w:rPr>
          <w:b/>
          <w:bCs/>
          <w:lang w:val="ru-RU" w:eastAsia="uk-UA"/>
        </w:rPr>
      </w:pPr>
      <w:bookmarkStart w:id="22" w:name="_Hlk192801938"/>
      <w:bookmarkEnd w:id="21"/>
      <w:r w:rsidRPr="006A22A6">
        <w:rPr>
          <w:b/>
          <w:bCs/>
          <w:lang w:eastAsia="uk-UA"/>
        </w:rPr>
        <w:t>Розподіл балів за видами навчальної діяльності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14"/>
        <w:gridCol w:w="5262"/>
        <w:gridCol w:w="1177"/>
        <w:gridCol w:w="1270"/>
        <w:gridCol w:w="1025"/>
      </w:tblGrid>
      <w:tr w:rsidR="00383DDA" w14:paraId="50B2198A" w14:textId="77777777" w:rsidTr="00494885">
        <w:tc>
          <w:tcPr>
            <w:tcW w:w="614" w:type="dxa"/>
          </w:tcPr>
          <w:p w14:paraId="6A7981CA" w14:textId="77777777" w:rsidR="00383DDA" w:rsidRDefault="00383DDA" w:rsidP="00494885">
            <w:pPr>
              <w:pStyle w:val="a3"/>
              <w:ind w:left="0" w:firstLine="0"/>
              <w:jc w:val="center"/>
              <w:rPr>
                <w:lang w:val="ru-RU"/>
              </w:rPr>
            </w:pPr>
            <w:r w:rsidRPr="006A22A6">
              <w:rPr>
                <w:bCs/>
                <w:sz w:val="24"/>
                <w:szCs w:val="24"/>
                <w:lang w:eastAsia="uk-UA"/>
              </w:rPr>
              <w:t>№ за/п</w:t>
            </w:r>
          </w:p>
        </w:tc>
        <w:tc>
          <w:tcPr>
            <w:tcW w:w="5262" w:type="dxa"/>
            <w:vAlign w:val="center"/>
          </w:tcPr>
          <w:p w14:paraId="527512D9" w14:textId="77777777" w:rsidR="00383DDA" w:rsidRDefault="00383DDA" w:rsidP="00494885">
            <w:pPr>
              <w:pStyle w:val="a3"/>
              <w:ind w:left="0" w:firstLine="0"/>
              <w:jc w:val="center"/>
              <w:rPr>
                <w:lang w:val="ru-RU"/>
              </w:rPr>
            </w:pPr>
            <w:r w:rsidRPr="006A22A6">
              <w:rPr>
                <w:bCs/>
                <w:sz w:val="24"/>
                <w:szCs w:val="24"/>
                <w:lang w:eastAsia="uk-UA"/>
              </w:rPr>
              <w:t xml:space="preserve">Вид навчальної діяльності </w:t>
            </w:r>
          </w:p>
        </w:tc>
        <w:tc>
          <w:tcPr>
            <w:tcW w:w="1177" w:type="dxa"/>
          </w:tcPr>
          <w:p w14:paraId="70610152" w14:textId="77777777" w:rsidR="00383DDA" w:rsidRDefault="00383DDA" w:rsidP="00494885">
            <w:pPr>
              <w:pStyle w:val="a3"/>
              <w:ind w:left="0" w:firstLine="0"/>
              <w:jc w:val="center"/>
              <w:rPr>
                <w:lang w:val="ru-RU"/>
              </w:rPr>
            </w:pPr>
            <w:r w:rsidRPr="006A22A6">
              <w:rPr>
                <w:bCs/>
                <w:sz w:val="24"/>
                <w:szCs w:val="24"/>
                <w:lang w:eastAsia="uk-UA"/>
              </w:rPr>
              <w:t>Кількість заходів</w:t>
            </w:r>
          </w:p>
        </w:tc>
        <w:tc>
          <w:tcPr>
            <w:tcW w:w="1270" w:type="dxa"/>
          </w:tcPr>
          <w:p w14:paraId="547C959B" w14:textId="77777777" w:rsidR="00383DDA" w:rsidRDefault="00383DDA" w:rsidP="00494885">
            <w:pPr>
              <w:pStyle w:val="a3"/>
              <w:ind w:left="0" w:firstLine="0"/>
              <w:jc w:val="center"/>
              <w:rPr>
                <w:lang w:val="ru-RU"/>
              </w:rPr>
            </w:pPr>
            <w:r w:rsidRPr="006A22A6">
              <w:rPr>
                <w:bCs/>
                <w:sz w:val="24"/>
                <w:szCs w:val="24"/>
                <w:lang w:eastAsia="uk-UA"/>
              </w:rPr>
              <w:t>Кількість балів за захід</w:t>
            </w:r>
          </w:p>
        </w:tc>
        <w:tc>
          <w:tcPr>
            <w:tcW w:w="1025" w:type="dxa"/>
            <w:vAlign w:val="center"/>
          </w:tcPr>
          <w:p w14:paraId="4A844E06" w14:textId="77777777" w:rsidR="00383DDA" w:rsidRDefault="00383DDA" w:rsidP="00494885">
            <w:pPr>
              <w:pStyle w:val="a3"/>
              <w:ind w:left="0" w:firstLine="0"/>
              <w:jc w:val="center"/>
              <w:rPr>
                <w:lang w:val="ru-RU"/>
              </w:rPr>
            </w:pPr>
            <w:r w:rsidRPr="006A22A6">
              <w:rPr>
                <w:bCs/>
                <w:sz w:val="24"/>
                <w:szCs w:val="24"/>
                <w:lang w:eastAsia="uk-UA"/>
              </w:rPr>
              <w:t>Бали</w:t>
            </w:r>
          </w:p>
        </w:tc>
      </w:tr>
      <w:tr w:rsidR="00383DDA" w:rsidRPr="00711AEE" w14:paraId="7191F8A8" w14:textId="77777777" w:rsidTr="00494885">
        <w:tc>
          <w:tcPr>
            <w:tcW w:w="9348" w:type="dxa"/>
            <w:gridSpan w:val="5"/>
          </w:tcPr>
          <w:p w14:paraId="5B8AA969" w14:textId="77777777" w:rsidR="00383DDA" w:rsidRPr="00632E09" w:rsidRDefault="00383DDA" w:rsidP="00494885">
            <w:pPr>
              <w:pStyle w:val="a3"/>
              <w:ind w:left="0" w:firstLine="0"/>
              <w:jc w:val="center"/>
              <w:rPr>
                <w:sz w:val="24"/>
                <w:szCs w:val="24"/>
                <w:lang w:val="ru-RU" w:eastAsia="uk-UA"/>
              </w:rPr>
            </w:pPr>
            <w:r w:rsidRPr="006A22A6">
              <w:rPr>
                <w:b/>
                <w:bCs/>
                <w:sz w:val="24"/>
                <w:szCs w:val="24"/>
                <w:lang w:eastAsia="uk-UA"/>
              </w:rPr>
              <w:t>Атестація 1</w:t>
            </w:r>
          </w:p>
        </w:tc>
      </w:tr>
      <w:tr w:rsidR="00383DDA" w:rsidRPr="00711AEE" w14:paraId="330ADD70" w14:textId="77777777" w:rsidTr="00494885">
        <w:tc>
          <w:tcPr>
            <w:tcW w:w="614" w:type="dxa"/>
          </w:tcPr>
          <w:p w14:paraId="07FD4B3B" w14:textId="77777777" w:rsidR="00383DDA" w:rsidRPr="00711AEE" w:rsidRDefault="00383DDA" w:rsidP="00494885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711AEE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262" w:type="dxa"/>
          </w:tcPr>
          <w:p w14:paraId="1B3BD633" w14:textId="77777777" w:rsidR="00383DDA" w:rsidRPr="00711AEE" w:rsidRDefault="00383DDA" w:rsidP="00494885">
            <w:pPr>
              <w:pStyle w:val="a3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6A22A6">
              <w:rPr>
                <w:sz w:val="24"/>
                <w:szCs w:val="24"/>
                <w:lang w:eastAsia="uk-UA"/>
              </w:rPr>
              <w:t>Участь у дискусіях на лекційних заняттях</w:t>
            </w:r>
          </w:p>
        </w:tc>
        <w:tc>
          <w:tcPr>
            <w:tcW w:w="1177" w:type="dxa"/>
          </w:tcPr>
          <w:p w14:paraId="61952C1B" w14:textId="77777777" w:rsidR="00383DDA" w:rsidRPr="00711AEE" w:rsidRDefault="00383DDA" w:rsidP="00494885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6A22A6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270" w:type="dxa"/>
          </w:tcPr>
          <w:p w14:paraId="32C9EFE3" w14:textId="77777777" w:rsidR="00383DDA" w:rsidRPr="00711AEE" w:rsidRDefault="00383DDA" w:rsidP="00494885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6A22A6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25" w:type="dxa"/>
          </w:tcPr>
          <w:p w14:paraId="08049669" w14:textId="77777777" w:rsidR="00383DDA" w:rsidRPr="00711AEE" w:rsidRDefault="00383DDA" w:rsidP="00494885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6A22A6">
              <w:rPr>
                <w:sz w:val="24"/>
                <w:szCs w:val="24"/>
                <w:lang w:eastAsia="uk-UA"/>
              </w:rPr>
              <w:t>7</w:t>
            </w:r>
          </w:p>
        </w:tc>
      </w:tr>
      <w:tr w:rsidR="00383DDA" w:rsidRPr="00711AEE" w14:paraId="570E4B69" w14:textId="77777777" w:rsidTr="00494885">
        <w:tc>
          <w:tcPr>
            <w:tcW w:w="614" w:type="dxa"/>
          </w:tcPr>
          <w:p w14:paraId="42DDDA5E" w14:textId="77777777" w:rsidR="00383DDA" w:rsidRPr="00711AEE" w:rsidRDefault="00383DDA" w:rsidP="00494885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711AEE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262" w:type="dxa"/>
          </w:tcPr>
          <w:p w14:paraId="540F2954" w14:textId="77777777" w:rsidR="00383DDA" w:rsidRPr="00711AEE" w:rsidRDefault="00383DDA" w:rsidP="00494885">
            <w:pPr>
              <w:pStyle w:val="a3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6A22A6">
              <w:rPr>
                <w:sz w:val="24"/>
                <w:szCs w:val="24"/>
                <w:lang w:eastAsia="uk-UA"/>
              </w:rPr>
              <w:t>Участь у роботі на практичних заняттях</w:t>
            </w:r>
          </w:p>
        </w:tc>
        <w:tc>
          <w:tcPr>
            <w:tcW w:w="1177" w:type="dxa"/>
          </w:tcPr>
          <w:p w14:paraId="64B16BE8" w14:textId="77777777" w:rsidR="00383DDA" w:rsidRPr="00711AEE" w:rsidRDefault="00383DDA" w:rsidP="00494885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6A22A6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70" w:type="dxa"/>
          </w:tcPr>
          <w:p w14:paraId="05858ECF" w14:textId="77777777" w:rsidR="00383DDA" w:rsidRPr="00711AEE" w:rsidRDefault="00383DDA" w:rsidP="00494885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6A22A6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25" w:type="dxa"/>
          </w:tcPr>
          <w:p w14:paraId="6FC44169" w14:textId="77777777" w:rsidR="00383DDA" w:rsidRPr="00711AEE" w:rsidRDefault="00383DDA" w:rsidP="00494885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6A22A6">
              <w:rPr>
                <w:sz w:val="24"/>
                <w:szCs w:val="24"/>
                <w:lang w:eastAsia="uk-UA"/>
              </w:rPr>
              <w:t>6</w:t>
            </w:r>
          </w:p>
        </w:tc>
      </w:tr>
      <w:tr w:rsidR="00383DDA" w:rsidRPr="00711AEE" w14:paraId="0761B81E" w14:textId="77777777" w:rsidTr="00494885">
        <w:tc>
          <w:tcPr>
            <w:tcW w:w="614" w:type="dxa"/>
          </w:tcPr>
          <w:p w14:paraId="5A6FD522" w14:textId="77777777" w:rsidR="00383DDA" w:rsidRPr="00711AEE" w:rsidRDefault="00383DDA" w:rsidP="00494885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711AEE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262" w:type="dxa"/>
          </w:tcPr>
          <w:p w14:paraId="0F5058F7" w14:textId="77777777" w:rsidR="00383DDA" w:rsidRPr="00711AEE" w:rsidRDefault="00383DDA" w:rsidP="00494885">
            <w:pPr>
              <w:pStyle w:val="a3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6A22A6">
              <w:rPr>
                <w:sz w:val="24"/>
                <w:szCs w:val="24"/>
                <w:lang w:eastAsia="uk-UA"/>
              </w:rPr>
              <w:t>Виконання самостійної роботи</w:t>
            </w:r>
          </w:p>
        </w:tc>
        <w:tc>
          <w:tcPr>
            <w:tcW w:w="1177" w:type="dxa"/>
          </w:tcPr>
          <w:p w14:paraId="1871A684" w14:textId="77777777" w:rsidR="00383DDA" w:rsidRPr="00711AEE" w:rsidRDefault="00383DDA" w:rsidP="00494885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6A22A6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270" w:type="dxa"/>
          </w:tcPr>
          <w:p w14:paraId="5B0DE4ED" w14:textId="77777777" w:rsidR="00383DDA" w:rsidRPr="00711AEE" w:rsidRDefault="00383DDA" w:rsidP="00494885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6A22A6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25" w:type="dxa"/>
          </w:tcPr>
          <w:p w14:paraId="3F14432C" w14:textId="77777777" w:rsidR="00383DDA" w:rsidRPr="00711AEE" w:rsidRDefault="00383DDA" w:rsidP="00494885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6A22A6">
              <w:rPr>
                <w:sz w:val="24"/>
                <w:szCs w:val="24"/>
                <w:lang w:eastAsia="uk-UA"/>
              </w:rPr>
              <w:t>7</w:t>
            </w:r>
          </w:p>
        </w:tc>
      </w:tr>
      <w:tr w:rsidR="00383DDA" w:rsidRPr="00711AEE" w14:paraId="1A16B269" w14:textId="77777777" w:rsidTr="00494885">
        <w:tc>
          <w:tcPr>
            <w:tcW w:w="614" w:type="dxa"/>
          </w:tcPr>
          <w:p w14:paraId="4AE1152A" w14:textId="77777777" w:rsidR="00383DDA" w:rsidRPr="00711AEE" w:rsidRDefault="00383DDA" w:rsidP="00494885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711AEE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262" w:type="dxa"/>
          </w:tcPr>
          <w:p w14:paraId="37F5C3ED" w14:textId="77777777" w:rsidR="00383DDA" w:rsidRPr="00711AEE" w:rsidRDefault="00383DDA" w:rsidP="00494885">
            <w:pPr>
              <w:pStyle w:val="a3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6A22A6">
              <w:rPr>
                <w:sz w:val="24"/>
                <w:szCs w:val="24"/>
                <w:lang w:eastAsia="uk-UA"/>
              </w:rPr>
              <w:t>Виконання контрольної роботи</w:t>
            </w:r>
          </w:p>
        </w:tc>
        <w:tc>
          <w:tcPr>
            <w:tcW w:w="1177" w:type="dxa"/>
          </w:tcPr>
          <w:p w14:paraId="6A6A2281" w14:textId="77777777" w:rsidR="00383DDA" w:rsidRPr="00711AEE" w:rsidRDefault="00383DDA" w:rsidP="00494885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6A22A6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70" w:type="dxa"/>
          </w:tcPr>
          <w:p w14:paraId="04BA8CAD" w14:textId="77777777" w:rsidR="00383DDA" w:rsidRPr="00711AEE" w:rsidRDefault="00383DDA" w:rsidP="00494885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6A22A6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025" w:type="dxa"/>
          </w:tcPr>
          <w:p w14:paraId="03B38C36" w14:textId="77777777" w:rsidR="00383DDA" w:rsidRPr="00711AEE" w:rsidRDefault="00383DDA" w:rsidP="00494885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6A22A6">
              <w:rPr>
                <w:sz w:val="24"/>
                <w:szCs w:val="24"/>
                <w:lang w:eastAsia="uk-UA"/>
              </w:rPr>
              <w:t>4</w:t>
            </w:r>
          </w:p>
        </w:tc>
      </w:tr>
      <w:tr w:rsidR="00383DDA" w:rsidRPr="00711AEE" w14:paraId="288230EA" w14:textId="77777777" w:rsidTr="00494885">
        <w:tc>
          <w:tcPr>
            <w:tcW w:w="614" w:type="dxa"/>
          </w:tcPr>
          <w:p w14:paraId="73C721DC" w14:textId="77777777" w:rsidR="00383DDA" w:rsidRPr="00711AEE" w:rsidRDefault="00383DDA" w:rsidP="00494885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711AEE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262" w:type="dxa"/>
          </w:tcPr>
          <w:p w14:paraId="396AEC35" w14:textId="77777777" w:rsidR="00383DDA" w:rsidRPr="00711AEE" w:rsidRDefault="00383DDA" w:rsidP="00494885">
            <w:pPr>
              <w:pStyle w:val="a3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6A22A6">
              <w:rPr>
                <w:sz w:val="24"/>
                <w:szCs w:val="24"/>
                <w:lang w:eastAsia="uk-UA"/>
              </w:rPr>
              <w:t>Індивідуальне завдання</w:t>
            </w:r>
          </w:p>
        </w:tc>
        <w:tc>
          <w:tcPr>
            <w:tcW w:w="1177" w:type="dxa"/>
          </w:tcPr>
          <w:p w14:paraId="55F48DB0" w14:textId="77777777" w:rsidR="00383DDA" w:rsidRPr="00711AEE" w:rsidRDefault="00383DDA" w:rsidP="00494885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6A22A6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70" w:type="dxa"/>
          </w:tcPr>
          <w:p w14:paraId="21EC6A03" w14:textId="77777777" w:rsidR="00383DDA" w:rsidRPr="00711AEE" w:rsidRDefault="00383DDA" w:rsidP="00494885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6A22A6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025" w:type="dxa"/>
          </w:tcPr>
          <w:p w14:paraId="05ABBD1A" w14:textId="77777777" w:rsidR="00383DDA" w:rsidRPr="00711AEE" w:rsidRDefault="00383DDA" w:rsidP="00494885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6A22A6">
              <w:rPr>
                <w:sz w:val="24"/>
                <w:szCs w:val="24"/>
                <w:lang w:eastAsia="uk-UA"/>
              </w:rPr>
              <w:t>6</w:t>
            </w:r>
          </w:p>
        </w:tc>
      </w:tr>
      <w:tr w:rsidR="00383DDA" w:rsidRPr="00711AEE" w14:paraId="2250D53C" w14:textId="77777777" w:rsidTr="00494885">
        <w:tc>
          <w:tcPr>
            <w:tcW w:w="614" w:type="dxa"/>
          </w:tcPr>
          <w:p w14:paraId="259B49C4" w14:textId="77777777" w:rsidR="00383DDA" w:rsidRPr="00711AEE" w:rsidRDefault="00383DDA" w:rsidP="00494885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62" w:type="dxa"/>
          </w:tcPr>
          <w:p w14:paraId="5169A5FD" w14:textId="77777777" w:rsidR="00383DDA" w:rsidRPr="00711AEE" w:rsidRDefault="00383DDA" w:rsidP="00494885">
            <w:pPr>
              <w:pStyle w:val="a3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6A22A6">
              <w:rPr>
                <w:b/>
                <w:bCs/>
                <w:sz w:val="24"/>
                <w:szCs w:val="24"/>
                <w:lang w:eastAsia="uk-UA"/>
              </w:rPr>
              <w:t>Всього за атестацію 1</w:t>
            </w:r>
          </w:p>
        </w:tc>
        <w:tc>
          <w:tcPr>
            <w:tcW w:w="1177" w:type="dxa"/>
          </w:tcPr>
          <w:p w14:paraId="5D11C72E" w14:textId="77777777" w:rsidR="00383DDA" w:rsidRPr="00632E09" w:rsidRDefault="00383DDA" w:rsidP="00494885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</w:tcPr>
          <w:p w14:paraId="0E131B9C" w14:textId="77777777" w:rsidR="00383DDA" w:rsidRPr="00632E09" w:rsidRDefault="00383DDA" w:rsidP="00494885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</w:tcPr>
          <w:p w14:paraId="0E16F8BB" w14:textId="77777777" w:rsidR="00383DDA" w:rsidRPr="00711AEE" w:rsidRDefault="00383DDA" w:rsidP="00494885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6A22A6">
              <w:rPr>
                <w:bCs/>
                <w:sz w:val="24"/>
                <w:szCs w:val="24"/>
                <w:lang w:eastAsia="uk-UA"/>
              </w:rPr>
              <w:t>30</w:t>
            </w:r>
          </w:p>
        </w:tc>
      </w:tr>
      <w:tr w:rsidR="00383DDA" w:rsidRPr="00711AEE" w14:paraId="344195BD" w14:textId="77777777" w:rsidTr="00494885">
        <w:tc>
          <w:tcPr>
            <w:tcW w:w="9348" w:type="dxa"/>
            <w:gridSpan w:val="5"/>
          </w:tcPr>
          <w:p w14:paraId="12111439" w14:textId="77777777" w:rsidR="00383DDA" w:rsidRPr="00632E09" w:rsidRDefault="00383DDA" w:rsidP="00494885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6A22A6">
              <w:rPr>
                <w:b/>
                <w:bCs/>
                <w:sz w:val="24"/>
                <w:szCs w:val="24"/>
              </w:rPr>
              <w:t xml:space="preserve">Атестація </w:t>
            </w:r>
            <w:r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</w:tr>
      <w:tr w:rsidR="00383DDA" w:rsidRPr="00711AEE" w14:paraId="1291D727" w14:textId="77777777" w:rsidTr="00494885">
        <w:tc>
          <w:tcPr>
            <w:tcW w:w="614" w:type="dxa"/>
          </w:tcPr>
          <w:p w14:paraId="531A54FE" w14:textId="77777777" w:rsidR="00383DDA" w:rsidRPr="00711AEE" w:rsidRDefault="00383DDA" w:rsidP="00494885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262" w:type="dxa"/>
          </w:tcPr>
          <w:p w14:paraId="343B6C3E" w14:textId="77777777" w:rsidR="00383DDA" w:rsidRPr="00711AEE" w:rsidRDefault="00383DDA" w:rsidP="00494885">
            <w:pPr>
              <w:pStyle w:val="a3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6A22A6">
              <w:rPr>
                <w:sz w:val="24"/>
                <w:szCs w:val="24"/>
                <w:lang w:eastAsia="uk-UA"/>
              </w:rPr>
              <w:t>Участь у дискусіях на лекційних заняттях</w:t>
            </w:r>
          </w:p>
        </w:tc>
        <w:tc>
          <w:tcPr>
            <w:tcW w:w="1177" w:type="dxa"/>
          </w:tcPr>
          <w:p w14:paraId="66B44370" w14:textId="77777777" w:rsidR="00383DDA" w:rsidRPr="00711AEE" w:rsidRDefault="00383DDA" w:rsidP="00494885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6A22A6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70" w:type="dxa"/>
          </w:tcPr>
          <w:p w14:paraId="2C8C1361" w14:textId="77777777" w:rsidR="00383DDA" w:rsidRPr="00711AEE" w:rsidRDefault="00383DDA" w:rsidP="00494885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6A22A6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25" w:type="dxa"/>
          </w:tcPr>
          <w:p w14:paraId="14D0351A" w14:textId="77777777" w:rsidR="00383DDA" w:rsidRPr="00711AEE" w:rsidRDefault="00383DDA" w:rsidP="00494885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6A22A6">
              <w:rPr>
                <w:sz w:val="24"/>
                <w:szCs w:val="24"/>
                <w:lang w:eastAsia="uk-UA"/>
              </w:rPr>
              <w:t>6</w:t>
            </w:r>
          </w:p>
        </w:tc>
      </w:tr>
      <w:tr w:rsidR="00383DDA" w:rsidRPr="00711AEE" w14:paraId="7ABD4A93" w14:textId="77777777" w:rsidTr="00494885">
        <w:tc>
          <w:tcPr>
            <w:tcW w:w="614" w:type="dxa"/>
          </w:tcPr>
          <w:p w14:paraId="7FF7A930" w14:textId="77777777" w:rsidR="00383DDA" w:rsidRPr="00711AEE" w:rsidRDefault="00383DDA" w:rsidP="00494885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262" w:type="dxa"/>
          </w:tcPr>
          <w:p w14:paraId="5B229537" w14:textId="77777777" w:rsidR="00383DDA" w:rsidRPr="00711AEE" w:rsidRDefault="00383DDA" w:rsidP="00494885">
            <w:pPr>
              <w:pStyle w:val="a3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6A22A6">
              <w:rPr>
                <w:sz w:val="24"/>
                <w:szCs w:val="24"/>
                <w:lang w:eastAsia="uk-UA"/>
              </w:rPr>
              <w:t>Участь у роботі на практичних заняттях</w:t>
            </w:r>
          </w:p>
        </w:tc>
        <w:tc>
          <w:tcPr>
            <w:tcW w:w="1177" w:type="dxa"/>
          </w:tcPr>
          <w:p w14:paraId="58C345B5" w14:textId="77777777" w:rsidR="00383DDA" w:rsidRPr="00711AEE" w:rsidRDefault="00383DDA" w:rsidP="00494885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6A22A6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70" w:type="dxa"/>
          </w:tcPr>
          <w:p w14:paraId="56560BB7" w14:textId="77777777" w:rsidR="00383DDA" w:rsidRPr="00711AEE" w:rsidRDefault="00383DDA" w:rsidP="00494885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6A22A6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25" w:type="dxa"/>
          </w:tcPr>
          <w:p w14:paraId="3E0C58F3" w14:textId="77777777" w:rsidR="00383DDA" w:rsidRPr="00711AEE" w:rsidRDefault="00383DDA" w:rsidP="00494885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6A22A6">
              <w:rPr>
                <w:sz w:val="24"/>
                <w:szCs w:val="24"/>
                <w:lang w:eastAsia="uk-UA"/>
              </w:rPr>
              <w:t>6</w:t>
            </w:r>
          </w:p>
        </w:tc>
      </w:tr>
      <w:tr w:rsidR="00383DDA" w:rsidRPr="00711AEE" w14:paraId="3A8ED023" w14:textId="77777777" w:rsidTr="00494885">
        <w:tc>
          <w:tcPr>
            <w:tcW w:w="614" w:type="dxa"/>
          </w:tcPr>
          <w:p w14:paraId="4AE2E39C" w14:textId="77777777" w:rsidR="00383DDA" w:rsidRPr="00711AEE" w:rsidRDefault="00383DDA" w:rsidP="00494885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5262" w:type="dxa"/>
          </w:tcPr>
          <w:p w14:paraId="7D42BB66" w14:textId="77777777" w:rsidR="00383DDA" w:rsidRPr="00711AEE" w:rsidRDefault="00383DDA" w:rsidP="00494885">
            <w:pPr>
              <w:pStyle w:val="a3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6A22A6">
              <w:rPr>
                <w:sz w:val="24"/>
                <w:szCs w:val="24"/>
                <w:lang w:eastAsia="uk-UA"/>
              </w:rPr>
              <w:t>Виконання самостійної роботи (індивідуального творчого завдання тощо)</w:t>
            </w:r>
          </w:p>
        </w:tc>
        <w:tc>
          <w:tcPr>
            <w:tcW w:w="1177" w:type="dxa"/>
          </w:tcPr>
          <w:p w14:paraId="041C2F32" w14:textId="77777777" w:rsidR="00383DDA" w:rsidRPr="00711AEE" w:rsidRDefault="00383DDA" w:rsidP="00494885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6A22A6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70" w:type="dxa"/>
          </w:tcPr>
          <w:p w14:paraId="484B3D72" w14:textId="77777777" w:rsidR="00383DDA" w:rsidRPr="00711AEE" w:rsidRDefault="00383DDA" w:rsidP="00494885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6A22A6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25" w:type="dxa"/>
          </w:tcPr>
          <w:p w14:paraId="098125AB" w14:textId="77777777" w:rsidR="00383DDA" w:rsidRPr="00711AEE" w:rsidRDefault="00383DDA" w:rsidP="00494885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6A22A6">
              <w:rPr>
                <w:sz w:val="24"/>
                <w:szCs w:val="24"/>
                <w:lang w:eastAsia="uk-UA"/>
              </w:rPr>
              <w:t>12</w:t>
            </w:r>
          </w:p>
        </w:tc>
      </w:tr>
      <w:tr w:rsidR="00383DDA" w:rsidRPr="00711AEE" w14:paraId="7D7922F8" w14:textId="77777777" w:rsidTr="00494885">
        <w:tc>
          <w:tcPr>
            <w:tcW w:w="614" w:type="dxa"/>
          </w:tcPr>
          <w:p w14:paraId="13D39F57" w14:textId="77777777" w:rsidR="00383DDA" w:rsidRPr="00711AEE" w:rsidRDefault="00383DDA" w:rsidP="00494885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5262" w:type="dxa"/>
          </w:tcPr>
          <w:p w14:paraId="3894912A" w14:textId="77777777" w:rsidR="00383DDA" w:rsidRPr="00711AEE" w:rsidRDefault="00383DDA" w:rsidP="00494885">
            <w:pPr>
              <w:pStyle w:val="a3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6A22A6">
              <w:rPr>
                <w:sz w:val="24"/>
                <w:szCs w:val="24"/>
                <w:lang w:eastAsia="uk-UA"/>
              </w:rPr>
              <w:t>Виконання контрольної роботи</w:t>
            </w:r>
          </w:p>
        </w:tc>
        <w:tc>
          <w:tcPr>
            <w:tcW w:w="1177" w:type="dxa"/>
          </w:tcPr>
          <w:p w14:paraId="3691D9D1" w14:textId="77777777" w:rsidR="00383DDA" w:rsidRPr="00711AEE" w:rsidRDefault="00383DDA" w:rsidP="00494885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6A22A6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70" w:type="dxa"/>
          </w:tcPr>
          <w:p w14:paraId="145DED70" w14:textId="77777777" w:rsidR="00383DDA" w:rsidRPr="00711AEE" w:rsidRDefault="00383DDA" w:rsidP="00494885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6A22A6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025" w:type="dxa"/>
          </w:tcPr>
          <w:p w14:paraId="726A923D" w14:textId="77777777" w:rsidR="00383DDA" w:rsidRPr="00711AEE" w:rsidRDefault="00383DDA" w:rsidP="00494885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6A22A6">
              <w:rPr>
                <w:sz w:val="24"/>
                <w:szCs w:val="24"/>
                <w:lang w:eastAsia="uk-UA"/>
              </w:rPr>
              <w:t>6</w:t>
            </w:r>
          </w:p>
        </w:tc>
      </w:tr>
      <w:tr w:rsidR="00383DDA" w:rsidRPr="00711AEE" w14:paraId="4F5A2D9F" w14:textId="77777777" w:rsidTr="00494885">
        <w:tc>
          <w:tcPr>
            <w:tcW w:w="614" w:type="dxa"/>
          </w:tcPr>
          <w:p w14:paraId="2B3F8B31" w14:textId="77777777" w:rsidR="00383DDA" w:rsidRPr="00711AEE" w:rsidRDefault="00383DDA" w:rsidP="00494885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62" w:type="dxa"/>
          </w:tcPr>
          <w:p w14:paraId="3FCB9D75" w14:textId="77777777" w:rsidR="00383DDA" w:rsidRPr="00711AEE" w:rsidRDefault="00383DDA" w:rsidP="00494885">
            <w:pPr>
              <w:pStyle w:val="a3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6A22A6">
              <w:rPr>
                <w:b/>
                <w:bCs/>
                <w:sz w:val="24"/>
                <w:szCs w:val="24"/>
                <w:lang w:eastAsia="uk-UA"/>
              </w:rPr>
              <w:t xml:space="preserve">Всього за атестацію 2 </w:t>
            </w:r>
          </w:p>
        </w:tc>
        <w:tc>
          <w:tcPr>
            <w:tcW w:w="1177" w:type="dxa"/>
          </w:tcPr>
          <w:p w14:paraId="0164765D" w14:textId="77777777" w:rsidR="00383DDA" w:rsidRPr="00632E09" w:rsidRDefault="00383DDA" w:rsidP="00494885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</w:tcPr>
          <w:p w14:paraId="061D6DA2" w14:textId="77777777" w:rsidR="00383DDA" w:rsidRPr="00632E09" w:rsidRDefault="00383DDA" w:rsidP="00494885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</w:tcPr>
          <w:p w14:paraId="32039AE6" w14:textId="77777777" w:rsidR="00383DDA" w:rsidRPr="00711AEE" w:rsidRDefault="00383DDA" w:rsidP="00494885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6A22A6">
              <w:rPr>
                <w:bCs/>
                <w:sz w:val="24"/>
                <w:szCs w:val="24"/>
                <w:lang w:eastAsia="uk-UA"/>
              </w:rPr>
              <w:t>30</w:t>
            </w:r>
          </w:p>
        </w:tc>
      </w:tr>
      <w:tr w:rsidR="00383DDA" w:rsidRPr="00711AEE" w14:paraId="6E3DBBFF" w14:textId="77777777" w:rsidTr="00494885">
        <w:tc>
          <w:tcPr>
            <w:tcW w:w="614" w:type="dxa"/>
          </w:tcPr>
          <w:p w14:paraId="519512ED" w14:textId="77777777" w:rsidR="00383DDA" w:rsidRPr="00711AEE" w:rsidRDefault="00383DDA" w:rsidP="00494885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5262" w:type="dxa"/>
          </w:tcPr>
          <w:p w14:paraId="5F03EE4E" w14:textId="77777777" w:rsidR="00383DDA" w:rsidRPr="00711AEE" w:rsidRDefault="00383DDA" w:rsidP="00494885">
            <w:pPr>
              <w:pStyle w:val="a3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6A22A6">
              <w:rPr>
                <w:bCs/>
                <w:sz w:val="24"/>
                <w:szCs w:val="24"/>
                <w:lang w:eastAsia="uk-UA"/>
              </w:rPr>
              <w:t>Показники наукової, інноваційної, навчальної, виховної роботи та студентської активності</w:t>
            </w:r>
            <w:r w:rsidRPr="006A22A6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177" w:type="dxa"/>
          </w:tcPr>
          <w:p w14:paraId="34DA08DE" w14:textId="77777777" w:rsidR="00383DDA" w:rsidRPr="00632E09" w:rsidRDefault="00383DDA" w:rsidP="00494885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</w:tcPr>
          <w:p w14:paraId="2B930105" w14:textId="77777777" w:rsidR="00383DDA" w:rsidRPr="00632E09" w:rsidRDefault="00383DDA" w:rsidP="00494885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</w:tcPr>
          <w:p w14:paraId="419AE486" w14:textId="77777777" w:rsidR="00383DDA" w:rsidRPr="00711AEE" w:rsidRDefault="00383DDA" w:rsidP="00494885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6A22A6">
              <w:rPr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383DDA" w:rsidRPr="00711AEE" w14:paraId="5B93A12A" w14:textId="77777777" w:rsidTr="00494885">
        <w:tc>
          <w:tcPr>
            <w:tcW w:w="614" w:type="dxa"/>
          </w:tcPr>
          <w:p w14:paraId="5162253D" w14:textId="77777777" w:rsidR="00383DDA" w:rsidRPr="00711AEE" w:rsidRDefault="00383DDA" w:rsidP="00494885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5262" w:type="dxa"/>
          </w:tcPr>
          <w:p w14:paraId="3D3B7BE3" w14:textId="77777777" w:rsidR="00383DDA" w:rsidRPr="00711AEE" w:rsidRDefault="00383DDA" w:rsidP="00494885">
            <w:pPr>
              <w:pStyle w:val="a3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6A22A6">
              <w:rPr>
                <w:bCs/>
                <w:sz w:val="24"/>
                <w:szCs w:val="24"/>
                <w:lang w:eastAsia="uk-UA"/>
              </w:rPr>
              <w:t>Підсумкове тестування (залік)</w:t>
            </w:r>
          </w:p>
        </w:tc>
        <w:tc>
          <w:tcPr>
            <w:tcW w:w="1177" w:type="dxa"/>
          </w:tcPr>
          <w:p w14:paraId="2E0C8E6E" w14:textId="77777777" w:rsidR="00383DDA" w:rsidRPr="00632E09" w:rsidRDefault="00383DDA" w:rsidP="00494885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</w:tcPr>
          <w:p w14:paraId="32C0D912" w14:textId="77777777" w:rsidR="00383DDA" w:rsidRPr="00632E09" w:rsidRDefault="00383DDA" w:rsidP="00494885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</w:tcPr>
          <w:p w14:paraId="2B54497A" w14:textId="77777777" w:rsidR="00383DDA" w:rsidRPr="00711AEE" w:rsidRDefault="00383DDA" w:rsidP="00494885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6A22A6">
              <w:rPr>
                <w:bCs/>
                <w:sz w:val="24"/>
                <w:szCs w:val="24"/>
                <w:lang w:eastAsia="uk-UA"/>
              </w:rPr>
              <w:t>30</w:t>
            </w:r>
          </w:p>
        </w:tc>
      </w:tr>
      <w:tr w:rsidR="00383DDA" w:rsidRPr="00711AEE" w14:paraId="22E09EE5" w14:textId="77777777" w:rsidTr="00494885">
        <w:tc>
          <w:tcPr>
            <w:tcW w:w="614" w:type="dxa"/>
          </w:tcPr>
          <w:p w14:paraId="499AABEA" w14:textId="77777777" w:rsidR="00383DDA" w:rsidRPr="00711AEE" w:rsidRDefault="00383DDA" w:rsidP="00494885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62" w:type="dxa"/>
          </w:tcPr>
          <w:p w14:paraId="4DC1F9D0" w14:textId="77777777" w:rsidR="00383DDA" w:rsidRPr="00711AEE" w:rsidRDefault="00383DDA" w:rsidP="00494885">
            <w:pPr>
              <w:pStyle w:val="a3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6A22A6">
              <w:rPr>
                <w:b/>
                <w:bCs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1177" w:type="dxa"/>
          </w:tcPr>
          <w:p w14:paraId="2599772E" w14:textId="77777777" w:rsidR="00383DDA" w:rsidRPr="00632E09" w:rsidRDefault="00383DDA" w:rsidP="00494885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</w:tcPr>
          <w:p w14:paraId="0B7DF8A8" w14:textId="77777777" w:rsidR="00383DDA" w:rsidRPr="00632E09" w:rsidRDefault="00383DDA" w:rsidP="00494885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</w:tcPr>
          <w:p w14:paraId="7AB8E971" w14:textId="77777777" w:rsidR="00383DDA" w:rsidRPr="00711AEE" w:rsidRDefault="00383DDA" w:rsidP="00494885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6A22A6">
              <w:rPr>
                <w:bCs/>
                <w:sz w:val="24"/>
                <w:szCs w:val="24"/>
                <w:lang w:eastAsia="uk-UA"/>
              </w:rPr>
              <w:t>100</w:t>
            </w:r>
          </w:p>
        </w:tc>
      </w:tr>
    </w:tbl>
    <w:p w14:paraId="4E6DAF02" w14:textId="77777777" w:rsidR="00D60505" w:rsidRDefault="00D60505" w:rsidP="000F02A1">
      <w:pPr>
        <w:pStyle w:val="a3"/>
        <w:ind w:left="0" w:firstLine="709"/>
      </w:pPr>
    </w:p>
    <w:p w14:paraId="3E7223CA" w14:textId="3B267BF1" w:rsidR="00640FF7" w:rsidRDefault="009B554F" w:rsidP="000F02A1">
      <w:pPr>
        <w:pStyle w:val="a3"/>
        <w:ind w:left="0" w:firstLine="709"/>
      </w:pPr>
      <w:r>
        <w:t>Якщо здобувач упродовж семестру за підсумками контрольних заходів набрав (отримав) менше половини максимальної оцінки з навчальної дисципліни (менше 35 балів), то він не допускається до заліку. Крім того, обов’язковим при мінімальній кількості балів за підсумками контрольних заходів є виконання індивідуальної творчої роботи (презентації).</w:t>
      </w:r>
    </w:p>
    <w:p w14:paraId="3BD3C956" w14:textId="77777777" w:rsidR="00640FF7" w:rsidRDefault="009B554F" w:rsidP="000F02A1">
      <w:pPr>
        <w:pStyle w:val="a3"/>
        <w:ind w:left="0" w:firstLine="709"/>
      </w:pPr>
      <w:bookmarkStart w:id="23" w:name="_Hlk192795819"/>
      <w:r>
        <w:t>Під час виконання навчальних завдань, завдань контрольних заходів недопустимо порушення академічної доброчесності. Презентації та виступи мають</w:t>
      </w:r>
      <w:r>
        <w:rPr>
          <w:spacing w:val="-18"/>
        </w:rPr>
        <w:t xml:space="preserve"> </w:t>
      </w:r>
      <w:r>
        <w:t>бути</w:t>
      </w:r>
      <w:r>
        <w:rPr>
          <w:spacing w:val="-17"/>
        </w:rPr>
        <w:t xml:space="preserve"> </w:t>
      </w:r>
      <w:r>
        <w:t>авторськими</w:t>
      </w:r>
      <w:r>
        <w:rPr>
          <w:spacing w:val="-18"/>
        </w:rPr>
        <w:t xml:space="preserve"> </w:t>
      </w:r>
      <w:r>
        <w:t>та</w:t>
      </w:r>
      <w:r>
        <w:rPr>
          <w:spacing w:val="-17"/>
        </w:rPr>
        <w:t xml:space="preserve"> </w:t>
      </w:r>
      <w:r>
        <w:t>оригінальними,</w:t>
      </w:r>
      <w:r>
        <w:rPr>
          <w:spacing w:val="-18"/>
        </w:rPr>
        <w:t xml:space="preserve"> </w:t>
      </w:r>
      <w:r>
        <w:t>інформація</w:t>
      </w:r>
      <w:r>
        <w:rPr>
          <w:spacing w:val="-17"/>
        </w:rPr>
        <w:t xml:space="preserve"> </w:t>
      </w:r>
      <w:r>
        <w:t>про</w:t>
      </w:r>
      <w:r>
        <w:rPr>
          <w:spacing w:val="-18"/>
        </w:rPr>
        <w:t xml:space="preserve"> </w:t>
      </w:r>
      <w:r>
        <w:t>результати</w:t>
      </w:r>
      <w:r>
        <w:rPr>
          <w:spacing w:val="-17"/>
        </w:rPr>
        <w:t xml:space="preserve"> </w:t>
      </w:r>
      <w:r>
        <w:t xml:space="preserve">власної </w:t>
      </w:r>
      <w:r>
        <w:lastRenderedPageBreak/>
        <w:t>навчальної (наукової, творчої) діяльності – достовірною; у разі використання ідей, розробок, тверджень, відомостей мають бути посилання на джерела інформації</w:t>
      </w:r>
      <w:r>
        <w:rPr>
          <w:spacing w:val="-6"/>
        </w:rPr>
        <w:t xml:space="preserve"> </w:t>
      </w:r>
      <w:r>
        <w:t>з дотриманням</w:t>
      </w:r>
      <w:r>
        <w:rPr>
          <w:spacing w:val="40"/>
        </w:rPr>
        <w:t xml:space="preserve"> </w:t>
      </w:r>
      <w:r>
        <w:t xml:space="preserve">норм законодавства про авторське право і суміжні </w:t>
      </w:r>
      <w:r>
        <w:rPr>
          <w:spacing w:val="-2"/>
        </w:rPr>
        <w:t>права.</w:t>
      </w:r>
    </w:p>
    <w:bookmarkEnd w:id="23"/>
    <w:p w14:paraId="0E87AF70" w14:textId="77777777" w:rsidR="00640FF7" w:rsidRDefault="009B554F" w:rsidP="000F02A1">
      <w:pPr>
        <w:pStyle w:val="a3"/>
        <w:ind w:left="0" w:firstLine="709"/>
      </w:pPr>
      <w:r>
        <w:t>Програма навчальної дисципліни передбачає врахування результатів неформальної та інформальної освіти при наявності підтверджуючих документів як окремі кредити вивчення навчальних дисциплін.</w:t>
      </w:r>
    </w:p>
    <w:p w14:paraId="62595C93" w14:textId="77777777" w:rsidR="000F02A1" w:rsidRDefault="000F02A1" w:rsidP="005766D5">
      <w:pPr>
        <w:jc w:val="center"/>
        <w:rPr>
          <w:b/>
          <w:sz w:val="28"/>
        </w:rPr>
      </w:pPr>
      <w:bookmarkStart w:id="24" w:name="_Hlk192802045"/>
      <w:bookmarkEnd w:id="22"/>
    </w:p>
    <w:p w14:paraId="7B066EC3" w14:textId="17924B24" w:rsidR="00640FF7" w:rsidRDefault="009B554F" w:rsidP="005766D5">
      <w:pPr>
        <w:jc w:val="center"/>
        <w:rPr>
          <w:b/>
          <w:sz w:val="28"/>
        </w:rPr>
      </w:pPr>
      <w:r>
        <w:rPr>
          <w:b/>
          <w:sz w:val="28"/>
        </w:rPr>
        <w:t>Відповідність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шкали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оцінок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якості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засвоєння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навчального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матеріалу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7"/>
        <w:gridCol w:w="1422"/>
        <w:gridCol w:w="4942"/>
      </w:tblGrid>
      <w:tr w:rsidR="00640FF7" w:rsidRPr="005766D5" w14:paraId="6472C1B8" w14:textId="77777777">
        <w:trPr>
          <w:trHeight w:val="556"/>
        </w:trPr>
        <w:tc>
          <w:tcPr>
            <w:tcW w:w="2987" w:type="dxa"/>
          </w:tcPr>
          <w:p w14:paraId="40D42FDE" w14:textId="77777777" w:rsidR="00640FF7" w:rsidRPr="005766D5" w:rsidRDefault="009B554F" w:rsidP="005766D5">
            <w:pPr>
              <w:pStyle w:val="TableParagraph"/>
              <w:ind w:left="0"/>
              <w:rPr>
                <w:sz w:val="28"/>
                <w:szCs w:val="28"/>
              </w:rPr>
            </w:pPr>
            <w:bookmarkStart w:id="25" w:name="_Hlk192795916"/>
            <w:r w:rsidRPr="005766D5">
              <w:rPr>
                <w:sz w:val="28"/>
                <w:szCs w:val="28"/>
              </w:rPr>
              <w:t>Сума балів за всі види</w:t>
            </w:r>
          </w:p>
          <w:p w14:paraId="273D2966" w14:textId="77777777" w:rsidR="00640FF7" w:rsidRPr="005766D5" w:rsidRDefault="009B554F" w:rsidP="005766D5">
            <w:pPr>
              <w:pStyle w:val="TableParagraph"/>
              <w:ind w:left="0"/>
              <w:rPr>
                <w:sz w:val="28"/>
                <w:szCs w:val="28"/>
              </w:rPr>
            </w:pPr>
            <w:r w:rsidRPr="005766D5">
              <w:rPr>
                <w:sz w:val="28"/>
                <w:szCs w:val="28"/>
              </w:rPr>
              <w:t>навчальної діяльності</w:t>
            </w:r>
          </w:p>
        </w:tc>
        <w:tc>
          <w:tcPr>
            <w:tcW w:w="1422" w:type="dxa"/>
          </w:tcPr>
          <w:p w14:paraId="7069E80C" w14:textId="77777777" w:rsidR="00640FF7" w:rsidRPr="005766D5" w:rsidRDefault="009B554F" w:rsidP="005766D5">
            <w:pPr>
              <w:pStyle w:val="TableParagraph"/>
              <w:ind w:left="0"/>
              <w:rPr>
                <w:sz w:val="28"/>
                <w:szCs w:val="28"/>
              </w:rPr>
            </w:pPr>
            <w:r w:rsidRPr="005766D5">
              <w:rPr>
                <w:sz w:val="28"/>
                <w:szCs w:val="28"/>
              </w:rPr>
              <w:t>Оцінка</w:t>
            </w:r>
          </w:p>
          <w:p w14:paraId="29F804D4" w14:textId="77777777" w:rsidR="00640FF7" w:rsidRPr="005766D5" w:rsidRDefault="009B554F" w:rsidP="005766D5">
            <w:pPr>
              <w:pStyle w:val="TableParagraph"/>
              <w:ind w:left="0"/>
              <w:rPr>
                <w:sz w:val="28"/>
                <w:szCs w:val="28"/>
              </w:rPr>
            </w:pPr>
            <w:r w:rsidRPr="005766D5">
              <w:rPr>
                <w:sz w:val="28"/>
                <w:szCs w:val="28"/>
              </w:rPr>
              <w:t>ECTS</w:t>
            </w:r>
          </w:p>
        </w:tc>
        <w:tc>
          <w:tcPr>
            <w:tcW w:w="4942" w:type="dxa"/>
          </w:tcPr>
          <w:p w14:paraId="2ADE0538" w14:textId="77777777" w:rsidR="00640FF7" w:rsidRPr="005766D5" w:rsidRDefault="009B554F" w:rsidP="005766D5">
            <w:pPr>
              <w:pStyle w:val="TableParagraph"/>
              <w:ind w:left="0"/>
              <w:rPr>
                <w:sz w:val="28"/>
                <w:szCs w:val="28"/>
              </w:rPr>
            </w:pPr>
            <w:r w:rsidRPr="005766D5">
              <w:rPr>
                <w:sz w:val="28"/>
                <w:szCs w:val="28"/>
              </w:rPr>
              <w:t>Оцінка за національною шкалою</w:t>
            </w:r>
          </w:p>
          <w:p w14:paraId="227B04C5" w14:textId="77777777" w:rsidR="00640FF7" w:rsidRPr="005766D5" w:rsidRDefault="009B554F" w:rsidP="005766D5">
            <w:pPr>
              <w:pStyle w:val="TableParagraph"/>
              <w:ind w:left="0"/>
              <w:rPr>
                <w:sz w:val="28"/>
                <w:szCs w:val="28"/>
              </w:rPr>
            </w:pPr>
            <w:r w:rsidRPr="005766D5">
              <w:rPr>
                <w:sz w:val="28"/>
                <w:szCs w:val="28"/>
              </w:rPr>
              <w:t>для заліку</w:t>
            </w:r>
          </w:p>
        </w:tc>
      </w:tr>
      <w:tr w:rsidR="00640FF7" w:rsidRPr="005766D5" w14:paraId="19DB3386" w14:textId="77777777" w:rsidTr="00D36211">
        <w:trPr>
          <w:trHeight w:val="551"/>
        </w:trPr>
        <w:tc>
          <w:tcPr>
            <w:tcW w:w="2987" w:type="dxa"/>
          </w:tcPr>
          <w:p w14:paraId="217EACFA" w14:textId="77777777" w:rsidR="00640FF7" w:rsidRPr="005766D5" w:rsidRDefault="009B554F" w:rsidP="005766D5">
            <w:pPr>
              <w:pStyle w:val="TableParagraph"/>
              <w:ind w:left="0"/>
              <w:rPr>
                <w:sz w:val="28"/>
                <w:szCs w:val="28"/>
              </w:rPr>
            </w:pPr>
            <w:r w:rsidRPr="005766D5">
              <w:rPr>
                <w:sz w:val="28"/>
                <w:szCs w:val="28"/>
              </w:rPr>
              <w:t>90-100</w:t>
            </w:r>
          </w:p>
        </w:tc>
        <w:tc>
          <w:tcPr>
            <w:tcW w:w="1422" w:type="dxa"/>
          </w:tcPr>
          <w:p w14:paraId="13BEB356" w14:textId="77777777" w:rsidR="00640FF7" w:rsidRPr="005766D5" w:rsidRDefault="009B554F" w:rsidP="005766D5">
            <w:pPr>
              <w:pStyle w:val="TableParagraph"/>
              <w:ind w:left="0"/>
              <w:rPr>
                <w:sz w:val="28"/>
                <w:szCs w:val="28"/>
              </w:rPr>
            </w:pPr>
            <w:r w:rsidRPr="005766D5">
              <w:rPr>
                <w:sz w:val="28"/>
                <w:szCs w:val="28"/>
              </w:rPr>
              <w:t>А</w:t>
            </w:r>
          </w:p>
        </w:tc>
        <w:tc>
          <w:tcPr>
            <w:tcW w:w="4942" w:type="dxa"/>
            <w:vAlign w:val="center"/>
          </w:tcPr>
          <w:p w14:paraId="15F2ACC8" w14:textId="77777777" w:rsidR="00640FF7" w:rsidRPr="005766D5" w:rsidRDefault="009B554F" w:rsidP="005766D5">
            <w:pPr>
              <w:pStyle w:val="TableParagraph"/>
              <w:ind w:left="0"/>
              <w:rPr>
                <w:sz w:val="28"/>
                <w:szCs w:val="28"/>
              </w:rPr>
            </w:pPr>
            <w:r w:rsidRPr="005766D5">
              <w:rPr>
                <w:sz w:val="28"/>
                <w:szCs w:val="28"/>
              </w:rPr>
              <w:t>зараховано</w:t>
            </w:r>
          </w:p>
        </w:tc>
      </w:tr>
      <w:tr w:rsidR="00640FF7" w:rsidRPr="005766D5" w14:paraId="1E25A08C" w14:textId="77777777" w:rsidTr="00D36211">
        <w:trPr>
          <w:trHeight w:val="364"/>
        </w:trPr>
        <w:tc>
          <w:tcPr>
            <w:tcW w:w="2987" w:type="dxa"/>
          </w:tcPr>
          <w:p w14:paraId="09545E5F" w14:textId="77777777" w:rsidR="00640FF7" w:rsidRPr="005766D5" w:rsidRDefault="009B554F" w:rsidP="005766D5">
            <w:pPr>
              <w:pStyle w:val="TableParagraph"/>
              <w:ind w:left="0"/>
              <w:rPr>
                <w:sz w:val="28"/>
                <w:szCs w:val="28"/>
              </w:rPr>
            </w:pPr>
            <w:r w:rsidRPr="005766D5">
              <w:rPr>
                <w:sz w:val="28"/>
                <w:szCs w:val="28"/>
              </w:rPr>
              <w:t>82-89</w:t>
            </w:r>
          </w:p>
        </w:tc>
        <w:tc>
          <w:tcPr>
            <w:tcW w:w="1422" w:type="dxa"/>
          </w:tcPr>
          <w:p w14:paraId="04B508F4" w14:textId="77777777" w:rsidR="00640FF7" w:rsidRPr="005766D5" w:rsidRDefault="009B554F" w:rsidP="005766D5">
            <w:pPr>
              <w:pStyle w:val="TableParagraph"/>
              <w:ind w:left="0"/>
              <w:rPr>
                <w:sz w:val="28"/>
                <w:szCs w:val="28"/>
              </w:rPr>
            </w:pPr>
            <w:r w:rsidRPr="005766D5">
              <w:rPr>
                <w:sz w:val="28"/>
                <w:szCs w:val="28"/>
              </w:rPr>
              <w:t>В</w:t>
            </w:r>
          </w:p>
        </w:tc>
        <w:tc>
          <w:tcPr>
            <w:tcW w:w="4942" w:type="dxa"/>
            <w:vMerge w:val="restart"/>
            <w:vAlign w:val="center"/>
          </w:tcPr>
          <w:p w14:paraId="30253316" w14:textId="77777777" w:rsidR="00640FF7" w:rsidRPr="005766D5" w:rsidRDefault="009B554F" w:rsidP="005766D5">
            <w:pPr>
              <w:pStyle w:val="TableParagraph"/>
              <w:ind w:left="0"/>
              <w:rPr>
                <w:sz w:val="28"/>
                <w:szCs w:val="28"/>
              </w:rPr>
            </w:pPr>
            <w:r w:rsidRPr="005766D5">
              <w:rPr>
                <w:sz w:val="28"/>
                <w:szCs w:val="28"/>
              </w:rPr>
              <w:t>зараховано</w:t>
            </w:r>
          </w:p>
        </w:tc>
      </w:tr>
      <w:tr w:rsidR="00640FF7" w:rsidRPr="005766D5" w14:paraId="23B62314" w14:textId="77777777" w:rsidTr="00D36211">
        <w:trPr>
          <w:trHeight w:val="422"/>
        </w:trPr>
        <w:tc>
          <w:tcPr>
            <w:tcW w:w="2987" w:type="dxa"/>
          </w:tcPr>
          <w:p w14:paraId="248CCE43" w14:textId="77777777" w:rsidR="00640FF7" w:rsidRPr="005766D5" w:rsidRDefault="009B554F" w:rsidP="005766D5">
            <w:pPr>
              <w:pStyle w:val="TableParagraph"/>
              <w:ind w:left="0"/>
              <w:rPr>
                <w:sz w:val="28"/>
                <w:szCs w:val="28"/>
              </w:rPr>
            </w:pPr>
            <w:r w:rsidRPr="005766D5">
              <w:rPr>
                <w:sz w:val="28"/>
                <w:szCs w:val="28"/>
              </w:rPr>
              <w:t>75-81</w:t>
            </w:r>
          </w:p>
        </w:tc>
        <w:tc>
          <w:tcPr>
            <w:tcW w:w="1422" w:type="dxa"/>
          </w:tcPr>
          <w:p w14:paraId="48D1AB0B" w14:textId="77777777" w:rsidR="00640FF7" w:rsidRPr="005766D5" w:rsidRDefault="009B554F" w:rsidP="005766D5">
            <w:pPr>
              <w:pStyle w:val="TableParagraph"/>
              <w:ind w:left="0"/>
              <w:rPr>
                <w:sz w:val="28"/>
                <w:szCs w:val="28"/>
              </w:rPr>
            </w:pPr>
            <w:r w:rsidRPr="005766D5">
              <w:rPr>
                <w:sz w:val="28"/>
                <w:szCs w:val="28"/>
              </w:rPr>
              <w:t>С</w:t>
            </w:r>
          </w:p>
        </w:tc>
        <w:tc>
          <w:tcPr>
            <w:tcW w:w="4942" w:type="dxa"/>
            <w:vMerge/>
            <w:tcBorders>
              <w:top w:val="nil"/>
            </w:tcBorders>
            <w:vAlign w:val="center"/>
          </w:tcPr>
          <w:p w14:paraId="2E9BA282" w14:textId="77777777" w:rsidR="00640FF7" w:rsidRPr="005766D5" w:rsidRDefault="00640FF7" w:rsidP="005766D5">
            <w:pPr>
              <w:jc w:val="center"/>
              <w:rPr>
                <w:sz w:val="28"/>
                <w:szCs w:val="28"/>
              </w:rPr>
            </w:pPr>
          </w:p>
        </w:tc>
      </w:tr>
      <w:tr w:rsidR="00640FF7" w:rsidRPr="005766D5" w14:paraId="7319F789" w14:textId="77777777" w:rsidTr="00D36211">
        <w:trPr>
          <w:trHeight w:val="412"/>
        </w:trPr>
        <w:tc>
          <w:tcPr>
            <w:tcW w:w="2987" w:type="dxa"/>
          </w:tcPr>
          <w:p w14:paraId="1D6C858B" w14:textId="77777777" w:rsidR="00640FF7" w:rsidRPr="005766D5" w:rsidRDefault="009B554F" w:rsidP="005766D5">
            <w:pPr>
              <w:pStyle w:val="TableParagraph"/>
              <w:ind w:left="0"/>
              <w:rPr>
                <w:sz w:val="28"/>
                <w:szCs w:val="28"/>
              </w:rPr>
            </w:pPr>
            <w:r w:rsidRPr="005766D5">
              <w:rPr>
                <w:sz w:val="28"/>
                <w:szCs w:val="28"/>
              </w:rPr>
              <w:t>66-74</w:t>
            </w:r>
          </w:p>
        </w:tc>
        <w:tc>
          <w:tcPr>
            <w:tcW w:w="1422" w:type="dxa"/>
          </w:tcPr>
          <w:p w14:paraId="674BDFB7" w14:textId="77777777" w:rsidR="00640FF7" w:rsidRPr="005766D5" w:rsidRDefault="009B554F" w:rsidP="005766D5">
            <w:pPr>
              <w:pStyle w:val="TableParagraph"/>
              <w:ind w:left="0"/>
              <w:rPr>
                <w:sz w:val="28"/>
                <w:szCs w:val="28"/>
              </w:rPr>
            </w:pPr>
            <w:r w:rsidRPr="005766D5">
              <w:rPr>
                <w:sz w:val="28"/>
                <w:szCs w:val="28"/>
              </w:rPr>
              <w:t>D</w:t>
            </w:r>
          </w:p>
        </w:tc>
        <w:tc>
          <w:tcPr>
            <w:tcW w:w="4942" w:type="dxa"/>
            <w:vMerge w:val="restart"/>
            <w:vAlign w:val="center"/>
          </w:tcPr>
          <w:p w14:paraId="64D24E7D" w14:textId="77777777" w:rsidR="00640FF7" w:rsidRPr="005766D5" w:rsidRDefault="009B554F" w:rsidP="005766D5">
            <w:pPr>
              <w:pStyle w:val="TableParagraph"/>
              <w:ind w:left="0"/>
              <w:rPr>
                <w:sz w:val="28"/>
                <w:szCs w:val="28"/>
              </w:rPr>
            </w:pPr>
            <w:r w:rsidRPr="005766D5">
              <w:rPr>
                <w:sz w:val="28"/>
                <w:szCs w:val="28"/>
              </w:rPr>
              <w:t>зараховано</w:t>
            </w:r>
          </w:p>
        </w:tc>
      </w:tr>
      <w:tr w:rsidR="00640FF7" w:rsidRPr="005766D5" w14:paraId="29BAEA3F" w14:textId="77777777">
        <w:trPr>
          <w:trHeight w:val="421"/>
        </w:trPr>
        <w:tc>
          <w:tcPr>
            <w:tcW w:w="2987" w:type="dxa"/>
          </w:tcPr>
          <w:p w14:paraId="463A32B6" w14:textId="77777777" w:rsidR="00640FF7" w:rsidRPr="005766D5" w:rsidRDefault="009B554F" w:rsidP="005766D5">
            <w:pPr>
              <w:pStyle w:val="TableParagraph"/>
              <w:ind w:left="0"/>
              <w:rPr>
                <w:sz w:val="28"/>
                <w:szCs w:val="28"/>
              </w:rPr>
            </w:pPr>
            <w:r w:rsidRPr="005766D5">
              <w:rPr>
                <w:sz w:val="28"/>
                <w:szCs w:val="28"/>
              </w:rPr>
              <w:t>60-65</w:t>
            </w:r>
          </w:p>
        </w:tc>
        <w:tc>
          <w:tcPr>
            <w:tcW w:w="1422" w:type="dxa"/>
          </w:tcPr>
          <w:p w14:paraId="41B85858" w14:textId="77777777" w:rsidR="00640FF7" w:rsidRPr="005766D5" w:rsidRDefault="009B554F" w:rsidP="005766D5">
            <w:pPr>
              <w:pStyle w:val="TableParagraph"/>
              <w:ind w:left="0"/>
              <w:rPr>
                <w:sz w:val="28"/>
                <w:szCs w:val="28"/>
              </w:rPr>
            </w:pPr>
            <w:r w:rsidRPr="005766D5">
              <w:rPr>
                <w:sz w:val="28"/>
                <w:szCs w:val="28"/>
              </w:rPr>
              <w:t>Е</w:t>
            </w:r>
          </w:p>
        </w:tc>
        <w:tc>
          <w:tcPr>
            <w:tcW w:w="4942" w:type="dxa"/>
            <w:vMerge/>
            <w:tcBorders>
              <w:top w:val="nil"/>
            </w:tcBorders>
          </w:tcPr>
          <w:p w14:paraId="5821F4D8" w14:textId="77777777" w:rsidR="00640FF7" w:rsidRPr="005766D5" w:rsidRDefault="00640FF7" w:rsidP="005766D5">
            <w:pPr>
              <w:jc w:val="center"/>
              <w:rPr>
                <w:sz w:val="28"/>
                <w:szCs w:val="28"/>
              </w:rPr>
            </w:pPr>
          </w:p>
        </w:tc>
      </w:tr>
      <w:tr w:rsidR="00640FF7" w:rsidRPr="005766D5" w14:paraId="2395030A" w14:textId="77777777">
        <w:trPr>
          <w:trHeight w:val="557"/>
        </w:trPr>
        <w:tc>
          <w:tcPr>
            <w:tcW w:w="2987" w:type="dxa"/>
          </w:tcPr>
          <w:p w14:paraId="02B93C52" w14:textId="77777777" w:rsidR="00640FF7" w:rsidRPr="005766D5" w:rsidRDefault="009B554F" w:rsidP="005766D5">
            <w:pPr>
              <w:pStyle w:val="TableParagraph"/>
              <w:ind w:left="0"/>
              <w:rPr>
                <w:sz w:val="28"/>
                <w:szCs w:val="28"/>
              </w:rPr>
            </w:pPr>
            <w:r w:rsidRPr="005766D5">
              <w:rPr>
                <w:sz w:val="28"/>
                <w:szCs w:val="28"/>
              </w:rPr>
              <w:t>35-59</w:t>
            </w:r>
          </w:p>
        </w:tc>
        <w:tc>
          <w:tcPr>
            <w:tcW w:w="1422" w:type="dxa"/>
          </w:tcPr>
          <w:p w14:paraId="174BC991" w14:textId="77777777" w:rsidR="00640FF7" w:rsidRPr="005766D5" w:rsidRDefault="009B554F" w:rsidP="005766D5">
            <w:pPr>
              <w:pStyle w:val="TableParagraph"/>
              <w:ind w:left="0"/>
              <w:rPr>
                <w:sz w:val="28"/>
                <w:szCs w:val="28"/>
              </w:rPr>
            </w:pPr>
            <w:r w:rsidRPr="005766D5">
              <w:rPr>
                <w:sz w:val="28"/>
                <w:szCs w:val="28"/>
              </w:rPr>
              <w:t>FX</w:t>
            </w:r>
          </w:p>
        </w:tc>
        <w:tc>
          <w:tcPr>
            <w:tcW w:w="4942" w:type="dxa"/>
          </w:tcPr>
          <w:p w14:paraId="518086DC" w14:textId="5F08B19B" w:rsidR="00640FF7" w:rsidRPr="005766D5" w:rsidRDefault="00DD5006" w:rsidP="005766D5">
            <w:pPr>
              <w:pStyle w:val="TableParagraph"/>
              <w:ind w:left="0"/>
              <w:rPr>
                <w:sz w:val="28"/>
                <w:szCs w:val="28"/>
              </w:rPr>
            </w:pPr>
            <w:r w:rsidRPr="005766D5">
              <w:rPr>
                <w:sz w:val="28"/>
                <w:szCs w:val="28"/>
              </w:rPr>
              <w:t>н</w:t>
            </w:r>
            <w:r w:rsidR="009B554F" w:rsidRPr="005766D5">
              <w:rPr>
                <w:sz w:val="28"/>
                <w:szCs w:val="28"/>
              </w:rPr>
              <w:t>е</w:t>
            </w:r>
            <w:r w:rsidRPr="005766D5">
              <w:rPr>
                <w:sz w:val="28"/>
                <w:szCs w:val="28"/>
              </w:rPr>
              <w:t xml:space="preserve"> </w:t>
            </w:r>
            <w:r w:rsidR="009B554F" w:rsidRPr="005766D5">
              <w:rPr>
                <w:sz w:val="28"/>
                <w:szCs w:val="28"/>
              </w:rPr>
              <w:t>зараховано з можливістю</w:t>
            </w:r>
          </w:p>
          <w:p w14:paraId="4AC285D4" w14:textId="77777777" w:rsidR="00640FF7" w:rsidRPr="005766D5" w:rsidRDefault="009B554F" w:rsidP="005766D5">
            <w:pPr>
              <w:pStyle w:val="TableParagraph"/>
              <w:ind w:left="0"/>
              <w:rPr>
                <w:sz w:val="28"/>
                <w:szCs w:val="28"/>
              </w:rPr>
            </w:pPr>
            <w:r w:rsidRPr="005766D5">
              <w:rPr>
                <w:sz w:val="28"/>
                <w:szCs w:val="28"/>
              </w:rPr>
              <w:t>повторного складання</w:t>
            </w:r>
          </w:p>
        </w:tc>
      </w:tr>
      <w:tr w:rsidR="00640FF7" w:rsidRPr="005766D5" w14:paraId="367FBECD" w14:textId="77777777">
        <w:trPr>
          <w:trHeight w:val="551"/>
        </w:trPr>
        <w:tc>
          <w:tcPr>
            <w:tcW w:w="2987" w:type="dxa"/>
          </w:tcPr>
          <w:p w14:paraId="26A25520" w14:textId="77777777" w:rsidR="00640FF7" w:rsidRPr="005766D5" w:rsidRDefault="009B554F" w:rsidP="005766D5">
            <w:pPr>
              <w:pStyle w:val="TableParagraph"/>
              <w:ind w:left="0"/>
              <w:rPr>
                <w:sz w:val="28"/>
                <w:szCs w:val="28"/>
              </w:rPr>
            </w:pPr>
            <w:r w:rsidRPr="005766D5">
              <w:rPr>
                <w:sz w:val="28"/>
                <w:szCs w:val="28"/>
              </w:rPr>
              <w:t>0-34</w:t>
            </w:r>
          </w:p>
        </w:tc>
        <w:tc>
          <w:tcPr>
            <w:tcW w:w="1422" w:type="dxa"/>
          </w:tcPr>
          <w:p w14:paraId="3CA872D5" w14:textId="77777777" w:rsidR="00640FF7" w:rsidRPr="005766D5" w:rsidRDefault="009B554F" w:rsidP="005766D5">
            <w:pPr>
              <w:pStyle w:val="TableParagraph"/>
              <w:ind w:left="0"/>
              <w:rPr>
                <w:sz w:val="28"/>
                <w:szCs w:val="28"/>
              </w:rPr>
            </w:pPr>
            <w:r w:rsidRPr="005766D5">
              <w:rPr>
                <w:sz w:val="28"/>
                <w:szCs w:val="28"/>
              </w:rPr>
              <w:t>F</w:t>
            </w:r>
          </w:p>
        </w:tc>
        <w:tc>
          <w:tcPr>
            <w:tcW w:w="4942" w:type="dxa"/>
          </w:tcPr>
          <w:p w14:paraId="254A36CA" w14:textId="724E70D4" w:rsidR="00640FF7" w:rsidRPr="005766D5" w:rsidRDefault="00DD5006" w:rsidP="005766D5">
            <w:pPr>
              <w:pStyle w:val="TableParagraph"/>
              <w:ind w:left="0"/>
              <w:rPr>
                <w:sz w:val="28"/>
                <w:szCs w:val="28"/>
              </w:rPr>
            </w:pPr>
            <w:r w:rsidRPr="005766D5">
              <w:rPr>
                <w:sz w:val="28"/>
                <w:szCs w:val="28"/>
              </w:rPr>
              <w:t>н</w:t>
            </w:r>
            <w:r w:rsidR="009B554F" w:rsidRPr="005766D5">
              <w:rPr>
                <w:sz w:val="28"/>
                <w:szCs w:val="28"/>
              </w:rPr>
              <w:t>е</w:t>
            </w:r>
            <w:r w:rsidRPr="005766D5">
              <w:rPr>
                <w:sz w:val="28"/>
                <w:szCs w:val="28"/>
              </w:rPr>
              <w:t xml:space="preserve"> </w:t>
            </w:r>
            <w:r w:rsidR="009B554F" w:rsidRPr="005766D5">
              <w:rPr>
                <w:sz w:val="28"/>
                <w:szCs w:val="28"/>
              </w:rPr>
              <w:t>зараховано з обов’язковим</w:t>
            </w:r>
          </w:p>
          <w:p w14:paraId="2B249BF5" w14:textId="77777777" w:rsidR="00640FF7" w:rsidRPr="005766D5" w:rsidRDefault="009B554F" w:rsidP="005766D5">
            <w:pPr>
              <w:pStyle w:val="TableParagraph"/>
              <w:ind w:left="0"/>
              <w:rPr>
                <w:sz w:val="28"/>
                <w:szCs w:val="28"/>
              </w:rPr>
            </w:pPr>
            <w:r w:rsidRPr="005766D5">
              <w:rPr>
                <w:sz w:val="28"/>
                <w:szCs w:val="28"/>
              </w:rPr>
              <w:t>повторним вивченням дисципліни</w:t>
            </w:r>
          </w:p>
        </w:tc>
      </w:tr>
      <w:bookmarkEnd w:id="24"/>
      <w:bookmarkEnd w:id="25"/>
    </w:tbl>
    <w:p w14:paraId="5DC78C2C" w14:textId="77777777" w:rsidR="004660E2" w:rsidRDefault="004660E2"/>
    <w:sectPr w:rsidR="004660E2" w:rsidSect="008006BF">
      <w:pgSz w:w="11910" w:h="16840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F597B"/>
    <w:multiLevelType w:val="hybridMultilevel"/>
    <w:tmpl w:val="2D962DD6"/>
    <w:lvl w:ilvl="0" w:tplc="D3C2553E">
      <w:start w:val="1"/>
      <w:numFmt w:val="decimal"/>
      <w:lvlText w:val="%1."/>
      <w:lvlJc w:val="left"/>
      <w:pPr>
        <w:ind w:left="141" w:hanging="726"/>
      </w:pPr>
      <w:rPr>
        <w:rFonts w:hint="default"/>
        <w:spacing w:val="0"/>
        <w:w w:val="99"/>
        <w:lang w:val="uk-UA" w:eastAsia="en-US" w:bidi="ar-SA"/>
      </w:rPr>
    </w:lvl>
    <w:lvl w:ilvl="1" w:tplc="7F7E8C7C">
      <w:numFmt w:val="bullet"/>
      <w:lvlText w:val="•"/>
      <w:lvlJc w:val="left"/>
      <w:pPr>
        <w:ind w:left="1089" w:hanging="726"/>
      </w:pPr>
      <w:rPr>
        <w:rFonts w:hint="default"/>
        <w:lang w:val="uk-UA" w:eastAsia="en-US" w:bidi="ar-SA"/>
      </w:rPr>
    </w:lvl>
    <w:lvl w:ilvl="2" w:tplc="143A5DF4">
      <w:numFmt w:val="bullet"/>
      <w:lvlText w:val="•"/>
      <w:lvlJc w:val="left"/>
      <w:pPr>
        <w:ind w:left="2039" w:hanging="726"/>
      </w:pPr>
      <w:rPr>
        <w:rFonts w:hint="default"/>
        <w:lang w:val="uk-UA" w:eastAsia="en-US" w:bidi="ar-SA"/>
      </w:rPr>
    </w:lvl>
    <w:lvl w:ilvl="3" w:tplc="DC5E7ECA">
      <w:numFmt w:val="bullet"/>
      <w:lvlText w:val="•"/>
      <w:lvlJc w:val="left"/>
      <w:pPr>
        <w:ind w:left="2989" w:hanging="726"/>
      </w:pPr>
      <w:rPr>
        <w:rFonts w:hint="default"/>
        <w:lang w:val="uk-UA" w:eastAsia="en-US" w:bidi="ar-SA"/>
      </w:rPr>
    </w:lvl>
    <w:lvl w:ilvl="4" w:tplc="95046180">
      <w:numFmt w:val="bullet"/>
      <w:lvlText w:val="•"/>
      <w:lvlJc w:val="left"/>
      <w:pPr>
        <w:ind w:left="3938" w:hanging="726"/>
      </w:pPr>
      <w:rPr>
        <w:rFonts w:hint="default"/>
        <w:lang w:val="uk-UA" w:eastAsia="en-US" w:bidi="ar-SA"/>
      </w:rPr>
    </w:lvl>
    <w:lvl w:ilvl="5" w:tplc="ECCA8A80">
      <w:numFmt w:val="bullet"/>
      <w:lvlText w:val="•"/>
      <w:lvlJc w:val="left"/>
      <w:pPr>
        <w:ind w:left="4888" w:hanging="726"/>
      </w:pPr>
      <w:rPr>
        <w:rFonts w:hint="default"/>
        <w:lang w:val="uk-UA" w:eastAsia="en-US" w:bidi="ar-SA"/>
      </w:rPr>
    </w:lvl>
    <w:lvl w:ilvl="6" w:tplc="C164C1B4">
      <w:numFmt w:val="bullet"/>
      <w:lvlText w:val="•"/>
      <w:lvlJc w:val="left"/>
      <w:pPr>
        <w:ind w:left="5838" w:hanging="726"/>
      </w:pPr>
      <w:rPr>
        <w:rFonts w:hint="default"/>
        <w:lang w:val="uk-UA" w:eastAsia="en-US" w:bidi="ar-SA"/>
      </w:rPr>
    </w:lvl>
    <w:lvl w:ilvl="7" w:tplc="B9FED2E8">
      <w:numFmt w:val="bullet"/>
      <w:lvlText w:val="•"/>
      <w:lvlJc w:val="left"/>
      <w:pPr>
        <w:ind w:left="6787" w:hanging="726"/>
      </w:pPr>
      <w:rPr>
        <w:rFonts w:hint="default"/>
        <w:lang w:val="uk-UA" w:eastAsia="en-US" w:bidi="ar-SA"/>
      </w:rPr>
    </w:lvl>
    <w:lvl w:ilvl="8" w:tplc="AB70738E">
      <w:numFmt w:val="bullet"/>
      <w:lvlText w:val="•"/>
      <w:lvlJc w:val="left"/>
      <w:pPr>
        <w:ind w:left="7737" w:hanging="726"/>
      </w:pPr>
      <w:rPr>
        <w:rFonts w:hint="default"/>
        <w:lang w:val="uk-UA" w:eastAsia="en-US" w:bidi="ar-SA"/>
      </w:rPr>
    </w:lvl>
  </w:abstractNum>
  <w:abstractNum w:abstractNumId="1" w15:restartNumberingAfterBreak="0">
    <w:nsid w:val="14B4642F"/>
    <w:multiLevelType w:val="hybridMultilevel"/>
    <w:tmpl w:val="4802EED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527FA"/>
    <w:multiLevelType w:val="hybridMultilevel"/>
    <w:tmpl w:val="AD8EAC72"/>
    <w:lvl w:ilvl="0" w:tplc="1E6A1446">
      <w:start w:val="1"/>
      <w:numFmt w:val="decimal"/>
      <w:lvlText w:val="%1."/>
      <w:lvlJc w:val="left"/>
      <w:pPr>
        <w:ind w:left="14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3B021ADC">
      <w:numFmt w:val="bullet"/>
      <w:lvlText w:val="•"/>
      <w:lvlJc w:val="left"/>
      <w:pPr>
        <w:ind w:left="1089" w:hanging="284"/>
      </w:pPr>
      <w:rPr>
        <w:rFonts w:hint="default"/>
        <w:lang w:val="uk-UA" w:eastAsia="en-US" w:bidi="ar-SA"/>
      </w:rPr>
    </w:lvl>
    <w:lvl w:ilvl="2" w:tplc="EE222870">
      <w:numFmt w:val="bullet"/>
      <w:lvlText w:val="•"/>
      <w:lvlJc w:val="left"/>
      <w:pPr>
        <w:ind w:left="2039" w:hanging="284"/>
      </w:pPr>
      <w:rPr>
        <w:rFonts w:hint="default"/>
        <w:lang w:val="uk-UA" w:eastAsia="en-US" w:bidi="ar-SA"/>
      </w:rPr>
    </w:lvl>
    <w:lvl w:ilvl="3" w:tplc="A298169A">
      <w:numFmt w:val="bullet"/>
      <w:lvlText w:val="•"/>
      <w:lvlJc w:val="left"/>
      <w:pPr>
        <w:ind w:left="2989" w:hanging="284"/>
      </w:pPr>
      <w:rPr>
        <w:rFonts w:hint="default"/>
        <w:lang w:val="uk-UA" w:eastAsia="en-US" w:bidi="ar-SA"/>
      </w:rPr>
    </w:lvl>
    <w:lvl w:ilvl="4" w:tplc="64940730">
      <w:numFmt w:val="bullet"/>
      <w:lvlText w:val="•"/>
      <w:lvlJc w:val="left"/>
      <w:pPr>
        <w:ind w:left="3938" w:hanging="284"/>
      </w:pPr>
      <w:rPr>
        <w:rFonts w:hint="default"/>
        <w:lang w:val="uk-UA" w:eastAsia="en-US" w:bidi="ar-SA"/>
      </w:rPr>
    </w:lvl>
    <w:lvl w:ilvl="5" w:tplc="053AE15C">
      <w:numFmt w:val="bullet"/>
      <w:lvlText w:val="•"/>
      <w:lvlJc w:val="left"/>
      <w:pPr>
        <w:ind w:left="4888" w:hanging="284"/>
      </w:pPr>
      <w:rPr>
        <w:rFonts w:hint="default"/>
        <w:lang w:val="uk-UA" w:eastAsia="en-US" w:bidi="ar-SA"/>
      </w:rPr>
    </w:lvl>
    <w:lvl w:ilvl="6" w:tplc="37B0B8EC">
      <w:numFmt w:val="bullet"/>
      <w:lvlText w:val="•"/>
      <w:lvlJc w:val="left"/>
      <w:pPr>
        <w:ind w:left="5838" w:hanging="284"/>
      </w:pPr>
      <w:rPr>
        <w:rFonts w:hint="default"/>
        <w:lang w:val="uk-UA" w:eastAsia="en-US" w:bidi="ar-SA"/>
      </w:rPr>
    </w:lvl>
    <w:lvl w:ilvl="7" w:tplc="A48C4214">
      <w:numFmt w:val="bullet"/>
      <w:lvlText w:val="•"/>
      <w:lvlJc w:val="left"/>
      <w:pPr>
        <w:ind w:left="6787" w:hanging="284"/>
      </w:pPr>
      <w:rPr>
        <w:rFonts w:hint="default"/>
        <w:lang w:val="uk-UA" w:eastAsia="en-US" w:bidi="ar-SA"/>
      </w:rPr>
    </w:lvl>
    <w:lvl w:ilvl="8" w:tplc="7630B522">
      <w:numFmt w:val="bullet"/>
      <w:lvlText w:val="•"/>
      <w:lvlJc w:val="left"/>
      <w:pPr>
        <w:ind w:left="7737" w:hanging="284"/>
      </w:pPr>
      <w:rPr>
        <w:rFonts w:hint="default"/>
        <w:lang w:val="uk-UA" w:eastAsia="en-US" w:bidi="ar-SA"/>
      </w:rPr>
    </w:lvl>
  </w:abstractNum>
  <w:abstractNum w:abstractNumId="3" w15:restartNumberingAfterBreak="0">
    <w:nsid w:val="3F055B2C"/>
    <w:multiLevelType w:val="hybridMultilevel"/>
    <w:tmpl w:val="7E38BAF0"/>
    <w:lvl w:ilvl="0" w:tplc="E28C94C2">
      <w:start w:val="1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14E4A6C"/>
    <w:multiLevelType w:val="hybridMultilevel"/>
    <w:tmpl w:val="90E67240"/>
    <w:lvl w:ilvl="0" w:tplc="75C6C904">
      <w:start w:val="1"/>
      <w:numFmt w:val="decimal"/>
      <w:lvlText w:val="%1."/>
      <w:lvlJc w:val="left"/>
      <w:pPr>
        <w:ind w:left="14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5086BEFC">
      <w:numFmt w:val="bullet"/>
      <w:lvlText w:val="•"/>
      <w:lvlJc w:val="left"/>
      <w:pPr>
        <w:ind w:left="1089" w:hanging="284"/>
      </w:pPr>
      <w:rPr>
        <w:rFonts w:hint="default"/>
        <w:lang w:val="uk-UA" w:eastAsia="en-US" w:bidi="ar-SA"/>
      </w:rPr>
    </w:lvl>
    <w:lvl w:ilvl="2" w:tplc="4D8426A2">
      <w:numFmt w:val="bullet"/>
      <w:lvlText w:val="•"/>
      <w:lvlJc w:val="left"/>
      <w:pPr>
        <w:ind w:left="2039" w:hanging="284"/>
      </w:pPr>
      <w:rPr>
        <w:rFonts w:hint="default"/>
        <w:lang w:val="uk-UA" w:eastAsia="en-US" w:bidi="ar-SA"/>
      </w:rPr>
    </w:lvl>
    <w:lvl w:ilvl="3" w:tplc="9B4ACB7A">
      <w:numFmt w:val="bullet"/>
      <w:lvlText w:val="•"/>
      <w:lvlJc w:val="left"/>
      <w:pPr>
        <w:ind w:left="2989" w:hanging="284"/>
      </w:pPr>
      <w:rPr>
        <w:rFonts w:hint="default"/>
        <w:lang w:val="uk-UA" w:eastAsia="en-US" w:bidi="ar-SA"/>
      </w:rPr>
    </w:lvl>
    <w:lvl w:ilvl="4" w:tplc="A7A4AFF6">
      <w:numFmt w:val="bullet"/>
      <w:lvlText w:val="•"/>
      <w:lvlJc w:val="left"/>
      <w:pPr>
        <w:ind w:left="3938" w:hanging="284"/>
      </w:pPr>
      <w:rPr>
        <w:rFonts w:hint="default"/>
        <w:lang w:val="uk-UA" w:eastAsia="en-US" w:bidi="ar-SA"/>
      </w:rPr>
    </w:lvl>
    <w:lvl w:ilvl="5" w:tplc="24D09F56">
      <w:numFmt w:val="bullet"/>
      <w:lvlText w:val="•"/>
      <w:lvlJc w:val="left"/>
      <w:pPr>
        <w:ind w:left="4888" w:hanging="284"/>
      </w:pPr>
      <w:rPr>
        <w:rFonts w:hint="default"/>
        <w:lang w:val="uk-UA" w:eastAsia="en-US" w:bidi="ar-SA"/>
      </w:rPr>
    </w:lvl>
    <w:lvl w:ilvl="6" w:tplc="0C9C14C4">
      <w:numFmt w:val="bullet"/>
      <w:lvlText w:val="•"/>
      <w:lvlJc w:val="left"/>
      <w:pPr>
        <w:ind w:left="5838" w:hanging="284"/>
      </w:pPr>
      <w:rPr>
        <w:rFonts w:hint="default"/>
        <w:lang w:val="uk-UA" w:eastAsia="en-US" w:bidi="ar-SA"/>
      </w:rPr>
    </w:lvl>
    <w:lvl w:ilvl="7" w:tplc="E4BCB6E6">
      <w:numFmt w:val="bullet"/>
      <w:lvlText w:val="•"/>
      <w:lvlJc w:val="left"/>
      <w:pPr>
        <w:ind w:left="6787" w:hanging="284"/>
      </w:pPr>
      <w:rPr>
        <w:rFonts w:hint="default"/>
        <w:lang w:val="uk-UA" w:eastAsia="en-US" w:bidi="ar-SA"/>
      </w:rPr>
    </w:lvl>
    <w:lvl w:ilvl="8" w:tplc="0C2C6C7C">
      <w:numFmt w:val="bullet"/>
      <w:lvlText w:val="•"/>
      <w:lvlJc w:val="left"/>
      <w:pPr>
        <w:ind w:left="7737" w:hanging="284"/>
      </w:pPr>
      <w:rPr>
        <w:rFonts w:hint="default"/>
        <w:lang w:val="uk-UA" w:eastAsia="en-US" w:bidi="ar-SA"/>
      </w:rPr>
    </w:lvl>
  </w:abstractNum>
  <w:num w:numId="1" w16cid:durableId="753671237">
    <w:abstractNumId w:val="0"/>
  </w:num>
  <w:num w:numId="2" w16cid:durableId="1006783964">
    <w:abstractNumId w:val="4"/>
  </w:num>
  <w:num w:numId="3" w16cid:durableId="605236258">
    <w:abstractNumId w:val="2"/>
  </w:num>
  <w:num w:numId="4" w16cid:durableId="1573543312">
    <w:abstractNumId w:val="3"/>
  </w:num>
  <w:num w:numId="5" w16cid:durableId="591663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F7"/>
    <w:rsid w:val="000869F2"/>
    <w:rsid w:val="000F02A1"/>
    <w:rsid w:val="001C4D14"/>
    <w:rsid w:val="001E4BAB"/>
    <w:rsid w:val="001E4CE1"/>
    <w:rsid w:val="002335D4"/>
    <w:rsid w:val="002B193F"/>
    <w:rsid w:val="003215D9"/>
    <w:rsid w:val="00383DDA"/>
    <w:rsid w:val="003B4C18"/>
    <w:rsid w:val="003C0432"/>
    <w:rsid w:val="00411665"/>
    <w:rsid w:val="004660E2"/>
    <w:rsid w:val="0047285D"/>
    <w:rsid w:val="00530928"/>
    <w:rsid w:val="00537CE8"/>
    <w:rsid w:val="005709A8"/>
    <w:rsid w:val="005766D5"/>
    <w:rsid w:val="00577EBE"/>
    <w:rsid w:val="005A328B"/>
    <w:rsid w:val="00640FF7"/>
    <w:rsid w:val="006B6C8B"/>
    <w:rsid w:val="0070136C"/>
    <w:rsid w:val="00707598"/>
    <w:rsid w:val="007643F0"/>
    <w:rsid w:val="00770B2F"/>
    <w:rsid w:val="007B450D"/>
    <w:rsid w:val="008006BF"/>
    <w:rsid w:val="008A1F8A"/>
    <w:rsid w:val="008B70EC"/>
    <w:rsid w:val="008D0C8B"/>
    <w:rsid w:val="008E3084"/>
    <w:rsid w:val="0092425F"/>
    <w:rsid w:val="0097549D"/>
    <w:rsid w:val="00984DCD"/>
    <w:rsid w:val="009B2F13"/>
    <w:rsid w:val="009B554F"/>
    <w:rsid w:val="00A228AC"/>
    <w:rsid w:val="00A469A4"/>
    <w:rsid w:val="00A660BC"/>
    <w:rsid w:val="00B01CF1"/>
    <w:rsid w:val="00B2031B"/>
    <w:rsid w:val="00B248E0"/>
    <w:rsid w:val="00B25155"/>
    <w:rsid w:val="00B42938"/>
    <w:rsid w:val="00B77DFF"/>
    <w:rsid w:val="00B97637"/>
    <w:rsid w:val="00BF598F"/>
    <w:rsid w:val="00C44C30"/>
    <w:rsid w:val="00C51696"/>
    <w:rsid w:val="00C65807"/>
    <w:rsid w:val="00C77113"/>
    <w:rsid w:val="00D36211"/>
    <w:rsid w:val="00D60505"/>
    <w:rsid w:val="00D615FE"/>
    <w:rsid w:val="00DB171F"/>
    <w:rsid w:val="00DD2463"/>
    <w:rsid w:val="00DD5006"/>
    <w:rsid w:val="00E00281"/>
    <w:rsid w:val="00E40748"/>
    <w:rsid w:val="00E424D5"/>
    <w:rsid w:val="00E63080"/>
    <w:rsid w:val="00F15F0F"/>
    <w:rsid w:val="00F26363"/>
    <w:rsid w:val="00F44B57"/>
    <w:rsid w:val="00F55860"/>
    <w:rsid w:val="00F71340"/>
    <w:rsid w:val="00FC7A14"/>
    <w:rsid w:val="00FF2435"/>
    <w:rsid w:val="00FF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86039"/>
  <w15:docId w15:val="{B878AA9E-E304-4C9F-BD3E-8C765BD1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firstLine="71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" w:right="145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4"/>
      <w:jc w:val="center"/>
    </w:pPr>
  </w:style>
  <w:style w:type="character" w:styleId="a5">
    <w:name w:val="Hyperlink"/>
    <w:basedOn w:val="a0"/>
    <w:uiPriority w:val="99"/>
    <w:unhideWhenUsed/>
    <w:rsid w:val="00E424D5"/>
    <w:rPr>
      <w:color w:val="0000FF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E424D5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383D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imalscience.com.ua/uk" TargetMode="External"/><Relationship Id="rId13" Type="http://schemas.openxmlformats.org/officeDocument/2006/relationships/hyperlink" Target="https://nvlvet.com.ua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st.ontu.edu.ua/uk/site/page/journal" TargetMode="External"/><Relationship Id="rId12" Type="http://schemas.openxmlformats.org/officeDocument/2006/relationships/hyperlink" Target="https://nvlvet.com.ua/index.php/food" TargetMode="External"/><Relationship Id="rId17" Type="http://schemas.openxmlformats.org/officeDocument/2006/relationships/hyperlink" Target="http://tst.stu.cn.ua/about" TargetMode="External"/><Relationship Id="rId2" Type="http://schemas.openxmlformats.org/officeDocument/2006/relationships/styles" Target="styles.xml"/><Relationship Id="rId16" Type="http://schemas.openxmlformats.org/officeDocument/2006/relationships/hyperlink" Target="http://tetapk.vsau.or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fj.nuft.edu.ua/index.html" TargetMode="External"/><Relationship Id="rId11" Type="http://schemas.openxmlformats.org/officeDocument/2006/relationships/hyperlink" Target="https://iprjournal.kyiv.ua/index.php/pr/issue/view/28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sites.google.com/nuft.edu.ua/swnuft" TargetMode="External"/><Relationship Id="rId10" Type="http://schemas.openxmlformats.org/officeDocument/2006/relationships/hyperlink" Target="https://jet.com.ua/en/aboutu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humanhealth.nubip.edu.ua/index.php/hnh" TargetMode="External"/><Relationship Id="rId14" Type="http://schemas.openxmlformats.org/officeDocument/2006/relationships/hyperlink" Target="https://journals.ksauniv.ks.ua/index.php/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2068</Words>
  <Characters>11790</Characters>
  <Application>Microsoft Office Word</Application>
  <DocSecurity>0</DocSecurity>
  <Lines>98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</dc:creator>
  <cp:lastModifiedBy>ASUS</cp:lastModifiedBy>
  <cp:revision>6</cp:revision>
  <dcterms:created xsi:type="dcterms:W3CDTF">2025-03-31T14:56:00Z</dcterms:created>
  <dcterms:modified xsi:type="dcterms:W3CDTF">2025-12-24T11:33:00Z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2025-03-11T00:00:00Z</vt:filetime>
  </property>
  <property fmtid="{D5CDD505-2E9C-101B-9397-08002B2CF9AE}" pid="5" name="Producer">
    <vt:lpwstr>3-Heights(TM) PDF Security Shell 4.8.25.2 (http://www.pdf-tools.com)</vt:lpwstr>
  </property>
</Properties>
</file>